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B4" w:rsidRDefault="00221462" w:rsidP="00504C0F">
      <w:pPr>
        <w:spacing w:after="0" w:line="240" w:lineRule="auto"/>
        <w:jc w:val="center"/>
        <w:rPr>
          <w:b/>
          <w:bCs/>
          <w:sz w:val="28"/>
          <w:szCs w:val="28"/>
        </w:rPr>
      </w:pPr>
      <w:r>
        <w:rPr>
          <w:b/>
          <w:bCs/>
          <w:sz w:val="28"/>
          <w:szCs w:val="28"/>
        </w:rPr>
        <w:t xml:space="preserve">Mobile Health Technologies </w:t>
      </w:r>
    </w:p>
    <w:p w:rsidR="00C010C1" w:rsidRDefault="00C010C1" w:rsidP="00504C0F">
      <w:pPr>
        <w:spacing w:after="0" w:line="240" w:lineRule="auto"/>
        <w:jc w:val="center"/>
      </w:pPr>
      <w:r>
        <w:t>Seidenberg School of Computer Science</w:t>
      </w:r>
      <w:r w:rsidR="00504C0F">
        <w:t xml:space="preserve"> &amp; Information Systems</w:t>
      </w:r>
    </w:p>
    <w:p w:rsidR="00C010C1" w:rsidRDefault="00221462" w:rsidP="00504C0F">
      <w:pPr>
        <w:spacing w:after="0" w:line="240" w:lineRule="auto"/>
        <w:jc w:val="center"/>
      </w:pPr>
      <w:r>
        <w:t>Spring Semester 2015</w:t>
      </w:r>
    </w:p>
    <w:p w:rsidR="00C010C1" w:rsidRDefault="00C010C1" w:rsidP="00D77083">
      <w:pPr>
        <w:pBdr>
          <w:bottom w:val="single" w:sz="4" w:space="1" w:color="auto"/>
        </w:pBdr>
        <w:spacing w:after="0" w:line="240" w:lineRule="auto"/>
      </w:pPr>
    </w:p>
    <w:p w:rsidR="00C010C1" w:rsidRPr="0027667C" w:rsidRDefault="00C010C1" w:rsidP="00D77083">
      <w:pPr>
        <w:pStyle w:val="Heading4"/>
        <w:ind w:left="0"/>
        <w:rPr>
          <w:rFonts w:ascii="Arial" w:hAnsi="Arial"/>
        </w:rPr>
      </w:pPr>
      <w:r w:rsidRPr="0027667C">
        <w:rPr>
          <w:rFonts w:ascii="Arial" w:hAnsi="Arial"/>
        </w:rPr>
        <w:t>GENERAL INFORMATION</w:t>
      </w:r>
    </w:p>
    <w:p w:rsidR="003775B4" w:rsidRDefault="003775B4" w:rsidP="00D77083">
      <w:pPr>
        <w:spacing w:after="0" w:line="240" w:lineRule="auto"/>
      </w:pPr>
    </w:p>
    <w:p w:rsidR="00D77083" w:rsidRDefault="00221462" w:rsidP="00D77083">
      <w:pPr>
        <w:spacing w:after="0" w:line="240" w:lineRule="auto"/>
      </w:pPr>
      <w:r>
        <w:t>Professor: Pramod Gaur, PhD</w:t>
      </w:r>
    </w:p>
    <w:p w:rsidR="00D77083" w:rsidRDefault="00221462" w:rsidP="00D77083">
      <w:pPr>
        <w:spacing w:after="0" w:line="240" w:lineRule="auto"/>
      </w:pPr>
      <w:r>
        <w:t>Office: 412A</w:t>
      </w:r>
    </w:p>
    <w:p w:rsidR="00D77083" w:rsidRDefault="00221462" w:rsidP="00D77083">
      <w:pPr>
        <w:spacing w:after="0" w:line="240" w:lineRule="auto"/>
      </w:pPr>
      <w:r>
        <w:t>Phone Number: 914-422-4178</w:t>
      </w:r>
    </w:p>
    <w:p w:rsidR="00D77083" w:rsidRDefault="00221462" w:rsidP="00D77083">
      <w:pPr>
        <w:spacing w:after="0" w:line="240" w:lineRule="auto"/>
      </w:pPr>
      <w:r>
        <w:t>Cell: 914-621-6433</w:t>
      </w:r>
    </w:p>
    <w:p w:rsidR="00D77083" w:rsidRDefault="00221462" w:rsidP="00D77083">
      <w:pPr>
        <w:spacing w:after="0" w:line="240" w:lineRule="auto"/>
      </w:pPr>
      <w:r>
        <w:t>Email: pgaur@pace.edu</w:t>
      </w:r>
    </w:p>
    <w:p w:rsidR="00D77083" w:rsidRDefault="00D57267" w:rsidP="00D77083">
      <w:pPr>
        <w:spacing w:after="0" w:line="240" w:lineRule="auto"/>
      </w:pPr>
      <w:r>
        <w:t>Office Hours: Via e-mail appointment</w:t>
      </w:r>
    </w:p>
    <w:p w:rsidR="00D77083" w:rsidRDefault="00D77083" w:rsidP="00D77083">
      <w:pPr>
        <w:spacing w:after="0" w:line="240" w:lineRule="auto"/>
      </w:pPr>
      <w:r>
        <w:t>Class Session:</w:t>
      </w:r>
      <w:r w:rsidR="00122A50">
        <w:t xml:space="preserve"> </w:t>
      </w:r>
      <w:r w:rsidR="00C66E99">
        <w:t>3-credit course for online or online/onsite blended mode</w:t>
      </w:r>
    </w:p>
    <w:p w:rsidR="00D77083" w:rsidRPr="002064D6" w:rsidRDefault="007A7616" w:rsidP="00D77083">
      <w:pPr>
        <w:spacing w:after="0" w:line="240" w:lineRule="auto"/>
      </w:pPr>
      <w:r>
        <w:t>Class Location: Online and Onsite: Graduate Center, One Martine Ave, White Plains, NY</w:t>
      </w:r>
    </w:p>
    <w:p w:rsidR="00366DB6" w:rsidRDefault="00366DB6" w:rsidP="00D77083">
      <w:pPr>
        <w:pStyle w:val="Heading4"/>
        <w:ind w:left="0"/>
        <w:rPr>
          <w:rFonts w:ascii="Arial" w:hAnsi="Arial"/>
        </w:rPr>
      </w:pPr>
    </w:p>
    <w:p w:rsidR="00C010C1" w:rsidRDefault="00C010C1" w:rsidP="00D77083">
      <w:pPr>
        <w:pStyle w:val="Heading4"/>
        <w:ind w:left="0"/>
        <w:rPr>
          <w:rFonts w:ascii="Arial" w:hAnsi="Arial"/>
        </w:rPr>
      </w:pPr>
      <w:r>
        <w:rPr>
          <w:rFonts w:ascii="Arial" w:hAnsi="Arial"/>
        </w:rPr>
        <w:t>COURSE DESCRIPTION</w:t>
      </w:r>
    </w:p>
    <w:p w:rsidR="00736842" w:rsidRDefault="00736842" w:rsidP="00D77083">
      <w:pPr>
        <w:tabs>
          <w:tab w:val="left" w:pos="540"/>
          <w:tab w:val="num" w:pos="720"/>
        </w:tabs>
        <w:spacing w:after="0" w:line="240" w:lineRule="auto"/>
      </w:pPr>
    </w:p>
    <w:p w:rsidR="007E1A96" w:rsidRDefault="00D54D11" w:rsidP="00D77083">
      <w:pPr>
        <w:tabs>
          <w:tab w:val="left" w:pos="540"/>
          <w:tab w:val="num" w:pos="720"/>
        </w:tabs>
        <w:spacing w:after="0" w:line="240" w:lineRule="auto"/>
      </w:pPr>
      <w:r w:rsidRPr="00A16CAD">
        <w:t>This introducto</w:t>
      </w:r>
      <w:r w:rsidR="00E17D1D" w:rsidRPr="00A16CAD">
        <w:t xml:space="preserve">ry course </w:t>
      </w:r>
      <w:r w:rsidRPr="00A16CAD">
        <w:t>offers a multidisciplinary</w:t>
      </w:r>
      <w:r w:rsidR="00A97C76" w:rsidRPr="00A16CAD">
        <w:t xml:space="preserve"> overview of</w:t>
      </w:r>
      <w:r w:rsidR="00A23C73">
        <w:t xml:space="preserve"> the emerging</w:t>
      </w:r>
      <w:r w:rsidR="003775B4">
        <w:t xml:space="preserve"> technologies used in</w:t>
      </w:r>
      <w:r w:rsidR="00A23C73">
        <w:t xml:space="preserve"> Mobile Health </w:t>
      </w:r>
      <w:r w:rsidR="003775B4">
        <w:t>(</w:t>
      </w:r>
      <w:proofErr w:type="spellStart"/>
      <w:r w:rsidR="003775B4">
        <w:t>mHealth</w:t>
      </w:r>
      <w:proofErr w:type="spellEnd"/>
      <w:r w:rsidR="003775B4">
        <w:t xml:space="preserve">) </w:t>
      </w:r>
      <w:r w:rsidR="00A23C73">
        <w:t>Industry. (</w:t>
      </w:r>
      <w:proofErr w:type="spellStart"/>
      <w:proofErr w:type="gramStart"/>
      <w:r w:rsidR="00A23C73">
        <w:t>mHealth</w:t>
      </w:r>
      <w:proofErr w:type="spellEnd"/>
      <w:proofErr w:type="gramEnd"/>
      <w:r w:rsidR="00A23C73">
        <w:t xml:space="preserve">) is the provision of health </w:t>
      </w:r>
      <w:r w:rsidR="007E1A96">
        <w:t xml:space="preserve">information and </w:t>
      </w:r>
      <w:r w:rsidR="00A23C73">
        <w:t xml:space="preserve">services </w:t>
      </w:r>
      <w:r w:rsidR="007E1A96">
        <w:t xml:space="preserve">via mobile phones and tablets. Innovations in this area promise solutions to the need for the broader access to affordable and effective health care by enabling consumers and their care givers to take charge of their health and wellbeing. </w:t>
      </w:r>
      <w:r w:rsidR="002132AE">
        <w:t xml:space="preserve">Undergraduate </w:t>
      </w:r>
      <w:proofErr w:type="gramStart"/>
      <w:r w:rsidR="00A02DEB">
        <w:t>J</w:t>
      </w:r>
      <w:r w:rsidR="002132AE">
        <w:t>uniors</w:t>
      </w:r>
      <w:proofErr w:type="gramEnd"/>
      <w:r w:rsidR="002132AE">
        <w:t xml:space="preserve"> and </w:t>
      </w:r>
      <w:r w:rsidR="00A02DEB">
        <w:t>S</w:t>
      </w:r>
      <w:r w:rsidR="002132AE">
        <w:t xml:space="preserve">eniors with IT, Business or Health Sciences background may be interested in this course. Minimum </w:t>
      </w:r>
      <w:r w:rsidR="00A02DEB">
        <w:t xml:space="preserve">level of computer technology knowledge is a prerequisite. </w:t>
      </w:r>
      <w:r w:rsidR="00AA4F18" w:rsidRPr="00A16CAD">
        <w:t>Students will develop foundational knowledge of how different stakeholders and industries are operating and engaging w</w:t>
      </w:r>
      <w:r w:rsidR="005F0D11" w:rsidRPr="00A16CAD">
        <w:t xml:space="preserve">ith one another in this </w:t>
      </w:r>
      <w:r w:rsidR="0058583A" w:rsidRPr="00A16CAD">
        <w:t xml:space="preserve">rapidly growing </w:t>
      </w:r>
      <w:r w:rsidR="00A02DEB">
        <w:t xml:space="preserve">healthcare technology </w:t>
      </w:r>
      <w:r w:rsidR="005F0D11" w:rsidRPr="00A16CAD">
        <w:t xml:space="preserve">sector, as well as learning to identify and capitalize on diverse and growing business and career opportunities. </w:t>
      </w:r>
    </w:p>
    <w:p w:rsidR="007E1A96" w:rsidRDefault="007E1A96" w:rsidP="00D77083">
      <w:pPr>
        <w:tabs>
          <w:tab w:val="left" w:pos="540"/>
          <w:tab w:val="num" w:pos="720"/>
        </w:tabs>
        <w:spacing w:after="0" w:line="240" w:lineRule="auto"/>
      </w:pPr>
    </w:p>
    <w:p w:rsidR="007E1A96" w:rsidRDefault="007E1A96" w:rsidP="007E1A96">
      <w:pPr>
        <w:pStyle w:val="Heading4"/>
        <w:ind w:left="0"/>
        <w:rPr>
          <w:rFonts w:ascii="Arial" w:hAnsi="Arial"/>
        </w:rPr>
      </w:pPr>
      <w:r>
        <w:rPr>
          <w:rFonts w:ascii="Arial" w:hAnsi="Arial"/>
        </w:rPr>
        <w:t>COURSE GOALS</w:t>
      </w:r>
    </w:p>
    <w:p w:rsidR="003D6121" w:rsidRDefault="003D6121" w:rsidP="00D77083">
      <w:pPr>
        <w:tabs>
          <w:tab w:val="left" w:pos="540"/>
          <w:tab w:val="num" w:pos="720"/>
        </w:tabs>
        <w:spacing w:after="0" w:line="240" w:lineRule="auto"/>
      </w:pPr>
    </w:p>
    <w:p w:rsidR="007E1A96" w:rsidRDefault="007E1A96" w:rsidP="007E1A96">
      <w:pPr>
        <w:pStyle w:val="ListParagraph"/>
        <w:numPr>
          <w:ilvl w:val="0"/>
          <w:numId w:val="5"/>
        </w:numPr>
        <w:tabs>
          <w:tab w:val="left" w:pos="540"/>
          <w:tab w:val="num" w:pos="720"/>
        </w:tabs>
        <w:rPr>
          <w:rFonts w:asciiTheme="minorHAnsi" w:hAnsiTheme="minorHAnsi"/>
        </w:rPr>
      </w:pPr>
      <w:r w:rsidRPr="007E1A96">
        <w:rPr>
          <w:rFonts w:asciiTheme="minorHAnsi" w:hAnsiTheme="minorHAnsi"/>
        </w:rPr>
        <w:t>Provide an overview of the emerging mobile health industry</w:t>
      </w:r>
    </w:p>
    <w:p w:rsidR="007E1A96" w:rsidRDefault="007E1A96" w:rsidP="007E1A96">
      <w:pPr>
        <w:pStyle w:val="ListParagraph"/>
        <w:numPr>
          <w:ilvl w:val="0"/>
          <w:numId w:val="5"/>
        </w:numPr>
        <w:tabs>
          <w:tab w:val="left" w:pos="540"/>
          <w:tab w:val="num" w:pos="720"/>
        </w:tabs>
        <w:rPr>
          <w:rFonts w:asciiTheme="minorHAnsi" w:hAnsiTheme="minorHAnsi"/>
        </w:rPr>
      </w:pPr>
      <w:r>
        <w:rPr>
          <w:rFonts w:asciiTheme="minorHAnsi" w:hAnsiTheme="minorHAnsi"/>
        </w:rPr>
        <w:t>Explore selected applications and technologies used by patients and providers</w:t>
      </w:r>
    </w:p>
    <w:p w:rsidR="007E1A96" w:rsidRDefault="007E1A96" w:rsidP="007E1A96">
      <w:pPr>
        <w:pStyle w:val="ListParagraph"/>
        <w:numPr>
          <w:ilvl w:val="0"/>
          <w:numId w:val="5"/>
        </w:numPr>
        <w:tabs>
          <w:tab w:val="left" w:pos="540"/>
          <w:tab w:val="num" w:pos="720"/>
        </w:tabs>
        <w:rPr>
          <w:rFonts w:asciiTheme="minorHAnsi" w:hAnsiTheme="minorHAnsi"/>
        </w:rPr>
      </w:pPr>
      <w:r>
        <w:rPr>
          <w:rFonts w:asciiTheme="minorHAnsi" w:hAnsiTheme="minorHAnsi"/>
        </w:rPr>
        <w:t>Highlight interdependencies and synergies between stakeholders of healthcare ecosystem</w:t>
      </w:r>
    </w:p>
    <w:p w:rsidR="007E1A96" w:rsidRDefault="00AB62AD" w:rsidP="007E1A96">
      <w:pPr>
        <w:pStyle w:val="ListParagraph"/>
        <w:numPr>
          <w:ilvl w:val="0"/>
          <w:numId w:val="5"/>
        </w:numPr>
        <w:tabs>
          <w:tab w:val="left" w:pos="540"/>
          <w:tab w:val="num" w:pos="720"/>
        </w:tabs>
        <w:rPr>
          <w:rFonts w:asciiTheme="minorHAnsi" w:hAnsiTheme="minorHAnsi"/>
        </w:rPr>
      </w:pPr>
      <w:r>
        <w:rPr>
          <w:rFonts w:asciiTheme="minorHAnsi" w:hAnsiTheme="minorHAnsi"/>
        </w:rPr>
        <w:t xml:space="preserve">Understand </w:t>
      </w:r>
      <w:r w:rsidR="00736842">
        <w:rPr>
          <w:rFonts w:asciiTheme="minorHAnsi" w:hAnsiTheme="minorHAnsi"/>
        </w:rPr>
        <w:t xml:space="preserve">scalable and sustainable business models </w:t>
      </w:r>
      <w:r>
        <w:rPr>
          <w:rFonts w:asciiTheme="minorHAnsi" w:hAnsiTheme="minorHAnsi"/>
        </w:rPr>
        <w:t>and emerging career opportunities</w:t>
      </w:r>
    </w:p>
    <w:p w:rsidR="00736842" w:rsidRPr="007E1A96" w:rsidRDefault="00736842" w:rsidP="007E1A96">
      <w:pPr>
        <w:pStyle w:val="ListParagraph"/>
        <w:numPr>
          <w:ilvl w:val="0"/>
          <w:numId w:val="5"/>
        </w:numPr>
        <w:tabs>
          <w:tab w:val="left" w:pos="540"/>
          <w:tab w:val="num" w:pos="720"/>
        </w:tabs>
        <w:rPr>
          <w:rFonts w:asciiTheme="minorHAnsi" w:hAnsiTheme="minorHAnsi"/>
        </w:rPr>
      </w:pPr>
      <w:r>
        <w:rPr>
          <w:rFonts w:asciiTheme="minorHAnsi" w:hAnsiTheme="minorHAnsi"/>
        </w:rPr>
        <w:t>Understand role of connect</w:t>
      </w:r>
      <w:r w:rsidR="003775B4">
        <w:rPr>
          <w:rFonts w:asciiTheme="minorHAnsi" w:hAnsiTheme="minorHAnsi"/>
        </w:rPr>
        <w:t>ed</w:t>
      </w:r>
      <w:r>
        <w:rPr>
          <w:rFonts w:asciiTheme="minorHAnsi" w:hAnsiTheme="minorHAnsi"/>
        </w:rPr>
        <w:t xml:space="preserve"> health </w:t>
      </w:r>
      <w:r w:rsidR="003775B4">
        <w:rPr>
          <w:rFonts w:asciiTheme="minorHAnsi" w:hAnsiTheme="minorHAnsi"/>
        </w:rPr>
        <w:t xml:space="preserve">technologies &amp; </w:t>
      </w:r>
      <w:r>
        <w:rPr>
          <w:rFonts w:asciiTheme="minorHAnsi" w:hAnsiTheme="minorHAnsi"/>
        </w:rPr>
        <w:t>solutions in management of aged population</w:t>
      </w:r>
      <w:r w:rsidR="003775B4">
        <w:rPr>
          <w:rFonts w:asciiTheme="minorHAnsi" w:hAnsiTheme="minorHAnsi"/>
        </w:rPr>
        <w:t xml:space="preserve"> health and wellbeing</w:t>
      </w:r>
    </w:p>
    <w:p w:rsidR="00736842" w:rsidRDefault="00736842" w:rsidP="00D77083">
      <w:pPr>
        <w:tabs>
          <w:tab w:val="left" w:pos="540"/>
          <w:tab w:val="num" w:pos="720"/>
        </w:tabs>
        <w:spacing w:after="0" w:line="240" w:lineRule="auto"/>
      </w:pPr>
    </w:p>
    <w:p w:rsidR="00736842" w:rsidRDefault="00736842" w:rsidP="00736842">
      <w:pPr>
        <w:pStyle w:val="Heading4"/>
        <w:ind w:left="0"/>
        <w:rPr>
          <w:rFonts w:ascii="Arial" w:hAnsi="Arial"/>
        </w:rPr>
      </w:pPr>
      <w:r>
        <w:rPr>
          <w:rFonts w:ascii="Arial" w:hAnsi="Arial"/>
        </w:rPr>
        <w:t>COURSE TOPICS to be COVERED</w:t>
      </w:r>
    </w:p>
    <w:p w:rsidR="00736842" w:rsidRDefault="00736842" w:rsidP="00D77083">
      <w:pPr>
        <w:tabs>
          <w:tab w:val="left" w:pos="540"/>
          <w:tab w:val="num" w:pos="720"/>
        </w:tabs>
        <w:spacing w:after="0" w:line="240" w:lineRule="auto"/>
      </w:pPr>
    </w:p>
    <w:p w:rsidR="00736842" w:rsidRPr="00736842" w:rsidRDefault="00736842" w:rsidP="00736842">
      <w:pPr>
        <w:pStyle w:val="ListParagraph"/>
        <w:numPr>
          <w:ilvl w:val="0"/>
          <w:numId w:val="6"/>
        </w:numPr>
        <w:tabs>
          <w:tab w:val="left" w:pos="540"/>
          <w:tab w:val="num" w:pos="720"/>
        </w:tabs>
      </w:pPr>
      <w:r>
        <w:rPr>
          <w:rFonts w:asciiTheme="minorHAnsi" w:hAnsiTheme="minorHAnsi"/>
        </w:rPr>
        <w:t>Key Markets and Applications</w:t>
      </w:r>
    </w:p>
    <w:p w:rsidR="00736842" w:rsidRPr="00736842" w:rsidRDefault="00736842" w:rsidP="00736842">
      <w:pPr>
        <w:pStyle w:val="ListParagraph"/>
        <w:numPr>
          <w:ilvl w:val="0"/>
          <w:numId w:val="6"/>
        </w:numPr>
        <w:tabs>
          <w:tab w:val="left" w:pos="540"/>
          <w:tab w:val="num" w:pos="720"/>
        </w:tabs>
      </w:pPr>
      <w:r>
        <w:rPr>
          <w:rFonts w:asciiTheme="minorHAnsi" w:hAnsiTheme="minorHAnsi"/>
        </w:rPr>
        <w:t>Enabling mobile technologies</w:t>
      </w:r>
    </w:p>
    <w:p w:rsidR="00736842" w:rsidRDefault="00736842" w:rsidP="00736842">
      <w:pPr>
        <w:pStyle w:val="ListParagraph"/>
        <w:numPr>
          <w:ilvl w:val="0"/>
          <w:numId w:val="6"/>
        </w:numPr>
        <w:tabs>
          <w:tab w:val="left" w:pos="540"/>
          <w:tab w:val="num" w:pos="720"/>
        </w:tabs>
        <w:rPr>
          <w:rFonts w:asciiTheme="minorHAnsi" w:hAnsiTheme="minorHAnsi"/>
        </w:rPr>
      </w:pPr>
      <w:r w:rsidRPr="00736842">
        <w:rPr>
          <w:rFonts w:asciiTheme="minorHAnsi" w:hAnsiTheme="minorHAnsi"/>
        </w:rPr>
        <w:t>Regulatory and Policy Environment</w:t>
      </w:r>
    </w:p>
    <w:p w:rsidR="00736842" w:rsidRDefault="00835609" w:rsidP="00736842">
      <w:pPr>
        <w:pStyle w:val="ListParagraph"/>
        <w:numPr>
          <w:ilvl w:val="0"/>
          <w:numId w:val="6"/>
        </w:numPr>
        <w:tabs>
          <w:tab w:val="left" w:pos="540"/>
          <w:tab w:val="num" w:pos="720"/>
        </w:tabs>
        <w:rPr>
          <w:rFonts w:asciiTheme="minorHAnsi" w:hAnsiTheme="minorHAnsi"/>
        </w:rPr>
      </w:pPr>
      <w:r>
        <w:rPr>
          <w:rFonts w:asciiTheme="minorHAnsi" w:hAnsiTheme="minorHAnsi"/>
        </w:rPr>
        <w:t>Continuum</w:t>
      </w:r>
      <w:r w:rsidR="00736842">
        <w:rPr>
          <w:rFonts w:asciiTheme="minorHAnsi" w:hAnsiTheme="minorHAnsi"/>
        </w:rPr>
        <w:t xml:space="preserve"> of </w:t>
      </w:r>
      <w:r>
        <w:rPr>
          <w:rFonts w:asciiTheme="minorHAnsi" w:hAnsiTheme="minorHAnsi"/>
        </w:rPr>
        <w:t xml:space="preserve">Connected </w:t>
      </w:r>
      <w:r w:rsidR="003775B4">
        <w:rPr>
          <w:rFonts w:asciiTheme="minorHAnsi" w:hAnsiTheme="minorHAnsi"/>
        </w:rPr>
        <w:t>Health</w:t>
      </w:r>
      <w:r w:rsidR="00736842">
        <w:rPr>
          <w:rFonts w:asciiTheme="minorHAnsi" w:hAnsiTheme="minorHAnsi"/>
        </w:rPr>
        <w:t xml:space="preserve"> –</w:t>
      </w:r>
      <w:r>
        <w:rPr>
          <w:rFonts w:asciiTheme="minorHAnsi" w:hAnsiTheme="minorHAnsi"/>
        </w:rPr>
        <w:t>Wellness and Prevention to Acute and Chronic Care</w:t>
      </w:r>
    </w:p>
    <w:p w:rsidR="00835609" w:rsidRPr="00736842" w:rsidRDefault="004C0F09" w:rsidP="00736842">
      <w:pPr>
        <w:pStyle w:val="ListParagraph"/>
        <w:numPr>
          <w:ilvl w:val="0"/>
          <w:numId w:val="6"/>
        </w:numPr>
        <w:tabs>
          <w:tab w:val="left" w:pos="540"/>
          <w:tab w:val="num" w:pos="720"/>
        </w:tabs>
        <w:rPr>
          <w:rFonts w:asciiTheme="minorHAnsi" w:hAnsiTheme="minorHAnsi"/>
        </w:rPr>
      </w:pPr>
      <w:r>
        <w:rPr>
          <w:rFonts w:asciiTheme="minorHAnsi" w:hAnsiTheme="minorHAnsi"/>
        </w:rPr>
        <w:t xml:space="preserve"> Use of Cloud Computing and big data analytics for better healthcare outcomes</w:t>
      </w:r>
    </w:p>
    <w:p w:rsidR="00C010C1" w:rsidRDefault="00A16CAD" w:rsidP="00A16CAD">
      <w:pPr>
        <w:tabs>
          <w:tab w:val="left" w:pos="540"/>
          <w:tab w:val="num" w:pos="720"/>
        </w:tabs>
        <w:spacing w:after="0" w:line="240" w:lineRule="auto"/>
        <w:rPr>
          <w:sz w:val="20"/>
          <w:szCs w:val="20"/>
        </w:rPr>
      </w:pPr>
      <w:r>
        <w:rPr>
          <w:sz w:val="20"/>
          <w:szCs w:val="20"/>
        </w:rPr>
        <w:t>.</w:t>
      </w:r>
    </w:p>
    <w:p w:rsidR="00A02DEB" w:rsidRPr="007C6BE8" w:rsidRDefault="00A02DEB" w:rsidP="00A16CAD">
      <w:pPr>
        <w:tabs>
          <w:tab w:val="left" w:pos="540"/>
          <w:tab w:val="num" w:pos="720"/>
        </w:tabs>
        <w:spacing w:after="0" w:line="240" w:lineRule="auto"/>
        <w:rPr>
          <w:sz w:val="20"/>
          <w:szCs w:val="20"/>
        </w:rPr>
      </w:pPr>
    </w:p>
    <w:p w:rsidR="00A02DEB" w:rsidRDefault="00A02DEB" w:rsidP="00C010C1">
      <w:pPr>
        <w:pStyle w:val="BodyTextIndent"/>
        <w:ind w:left="0"/>
        <w:rPr>
          <w:rFonts w:ascii="Arial" w:hAnsi="Arial"/>
          <w:b/>
          <w:bCs/>
          <w:u w:val="single"/>
        </w:rPr>
      </w:pPr>
    </w:p>
    <w:p w:rsidR="00C010C1" w:rsidRDefault="00C010C1" w:rsidP="00C010C1">
      <w:pPr>
        <w:pStyle w:val="BodyTextIndent"/>
        <w:ind w:left="0"/>
        <w:rPr>
          <w:rFonts w:ascii="Arial" w:hAnsi="Arial"/>
          <w:b/>
          <w:bCs/>
          <w:u w:val="single"/>
        </w:rPr>
      </w:pPr>
      <w:r>
        <w:rPr>
          <w:rFonts w:ascii="Arial" w:hAnsi="Arial"/>
          <w:b/>
          <w:bCs/>
          <w:u w:val="single"/>
        </w:rPr>
        <w:lastRenderedPageBreak/>
        <w:t>COURSE OUTCOMES</w:t>
      </w:r>
    </w:p>
    <w:p w:rsidR="00C010C1" w:rsidRPr="00A16CAD" w:rsidRDefault="00C010C1" w:rsidP="00C010C1">
      <w:pPr>
        <w:pStyle w:val="BodyTextIndent"/>
        <w:rPr>
          <w:rFonts w:ascii="Arial" w:hAnsi="Arial"/>
          <w:b/>
          <w:bCs/>
          <w:sz w:val="22"/>
          <w:szCs w:val="22"/>
          <w:u w:val="single"/>
        </w:rPr>
      </w:pPr>
    </w:p>
    <w:p w:rsidR="00A45DDB" w:rsidRPr="00262C91" w:rsidRDefault="00A45DDB" w:rsidP="00A45DDB">
      <w:pPr>
        <w:widowControl w:val="0"/>
        <w:numPr>
          <w:ilvl w:val="0"/>
          <w:numId w:val="3"/>
        </w:numPr>
        <w:autoSpaceDE w:val="0"/>
        <w:autoSpaceDN w:val="0"/>
        <w:adjustRightInd w:val="0"/>
        <w:spacing w:after="0" w:line="240" w:lineRule="auto"/>
        <w:jc w:val="both"/>
      </w:pPr>
      <w:r w:rsidRPr="00262C91">
        <w:t>Provide an overview of the mobile health industry</w:t>
      </w:r>
    </w:p>
    <w:p w:rsidR="00A45DDB" w:rsidRPr="000D524C" w:rsidRDefault="00A45DDB" w:rsidP="00A45DDB">
      <w:pPr>
        <w:widowControl w:val="0"/>
        <w:numPr>
          <w:ilvl w:val="0"/>
          <w:numId w:val="3"/>
        </w:numPr>
        <w:autoSpaceDE w:val="0"/>
        <w:autoSpaceDN w:val="0"/>
        <w:adjustRightInd w:val="0"/>
        <w:spacing w:after="0" w:line="240" w:lineRule="auto"/>
        <w:jc w:val="both"/>
      </w:pPr>
      <w:r w:rsidRPr="000D524C">
        <w:t>Explore selected mobile applications and technologies</w:t>
      </w:r>
    </w:p>
    <w:p w:rsidR="00A45DDB" w:rsidRPr="000D524C" w:rsidRDefault="00A45DDB" w:rsidP="00A45DDB">
      <w:pPr>
        <w:widowControl w:val="0"/>
        <w:numPr>
          <w:ilvl w:val="0"/>
          <w:numId w:val="3"/>
        </w:numPr>
        <w:autoSpaceDE w:val="0"/>
        <w:autoSpaceDN w:val="0"/>
        <w:adjustRightInd w:val="0"/>
        <w:spacing w:after="0" w:line="240" w:lineRule="auto"/>
        <w:jc w:val="both"/>
      </w:pPr>
      <w:r w:rsidRPr="000D524C">
        <w:t>Highlight the need of cross-discipline synergies to design and implement mobile health solutions</w:t>
      </w:r>
    </w:p>
    <w:p w:rsidR="00A45DDB" w:rsidRPr="000D524C" w:rsidRDefault="00A45DDB" w:rsidP="00A45DDB">
      <w:pPr>
        <w:widowControl w:val="0"/>
        <w:numPr>
          <w:ilvl w:val="0"/>
          <w:numId w:val="3"/>
        </w:numPr>
        <w:autoSpaceDE w:val="0"/>
        <w:autoSpaceDN w:val="0"/>
        <w:adjustRightInd w:val="0"/>
        <w:spacing w:after="0" w:line="240" w:lineRule="auto"/>
        <w:jc w:val="both"/>
      </w:pPr>
      <w:r w:rsidRPr="000D524C">
        <w:t>Apply the acquired knowledge on a project consisting of the design of a mobile health solution</w:t>
      </w:r>
    </w:p>
    <w:p w:rsidR="00A45DDB" w:rsidRPr="000D524C" w:rsidRDefault="00A45DDB" w:rsidP="00A45DDB">
      <w:pPr>
        <w:widowControl w:val="0"/>
        <w:numPr>
          <w:ilvl w:val="0"/>
          <w:numId w:val="3"/>
        </w:numPr>
        <w:autoSpaceDE w:val="0"/>
        <w:autoSpaceDN w:val="0"/>
        <w:adjustRightInd w:val="0"/>
        <w:spacing w:after="0" w:line="240" w:lineRule="auto"/>
        <w:jc w:val="both"/>
      </w:pPr>
      <w:r w:rsidRPr="000D524C">
        <w:t>Provide exposure to role models and industry experts who can help clarify career paths and inspire entrepreneurship opportunities in mobile health</w:t>
      </w:r>
    </w:p>
    <w:p w:rsidR="00C010C1" w:rsidRPr="00A16CAD" w:rsidRDefault="004C0F09" w:rsidP="00C010C1">
      <w:pPr>
        <w:numPr>
          <w:ilvl w:val="0"/>
          <w:numId w:val="3"/>
        </w:numPr>
        <w:spacing w:after="0" w:line="240" w:lineRule="auto"/>
      </w:pPr>
      <w:r>
        <w:t>Awareness of</w:t>
      </w:r>
      <w:r w:rsidR="00C010C1" w:rsidRPr="00A16CAD">
        <w:t xml:space="preserve"> dramatic impact of </w:t>
      </w:r>
      <w:r>
        <w:t xml:space="preserve">information </w:t>
      </w:r>
      <w:r w:rsidR="00C010C1" w:rsidRPr="00A16CAD">
        <w:t>technology on every aspect of modern healthcare.</w:t>
      </w:r>
    </w:p>
    <w:p w:rsidR="00C010C1" w:rsidRPr="004C0F09" w:rsidRDefault="00C010C1" w:rsidP="00C010C1">
      <w:pPr>
        <w:numPr>
          <w:ilvl w:val="0"/>
          <w:numId w:val="3"/>
        </w:numPr>
        <w:spacing w:after="0" w:line="240" w:lineRule="auto"/>
        <w:rPr>
          <w:b/>
          <w:bCs/>
          <w:u w:val="single"/>
        </w:rPr>
      </w:pPr>
      <w:r w:rsidRPr="00A16CAD">
        <w:t xml:space="preserve">Develop an understanding of personal healthcare data security, ethics, </w:t>
      </w:r>
      <w:r w:rsidR="00A02DEB">
        <w:t>and privacy issues</w:t>
      </w:r>
      <w:r w:rsidRPr="00A16CAD">
        <w:t>.</w:t>
      </w:r>
    </w:p>
    <w:p w:rsidR="004C0F09" w:rsidRPr="004C0F09" w:rsidRDefault="004C0F09" w:rsidP="004C0F09">
      <w:pPr>
        <w:pStyle w:val="ListParagraph"/>
        <w:widowControl w:val="0"/>
        <w:numPr>
          <w:ilvl w:val="0"/>
          <w:numId w:val="3"/>
        </w:numPr>
        <w:autoSpaceDE w:val="0"/>
        <w:autoSpaceDN w:val="0"/>
        <w:adjustRightInd w:val="0"/>
        <w:jc w:val="both"/>
        <w:rPr>
          <w:rFonts w:asciiTheme="minorHAnsi" w:hAnsiTheme="minorHAnsi"/>
        </w:rPr>
      </w:pPr>
      <w:r w:rsidRPr="004C0F09">
        <w:rPr>
          <w:rFonts w:asciiTheme="minorHAnsi" w:hAnsiTheme="minorHAnsi"/>
        </w:rPr>
        <w:t>To ensure successful application and understanding of the course concepts, students will engage in hands-on group projects to apply the acquired knowledge on a project consisting of the design of a mobile health solution</w:t>
      </w:r>
    </w:p>
    <w:p w:rsidR="004C0F09" w:rsidRPr="00A16CAD" w:rsidRDefault="004C0F09" w:rsidP="004C0F09">
      <w:pPr>
        <w:spacing w:after="0" w:line="240" w:lineRule="auto"/>
        <w:rPr>
          <w:b/>
          <w:bCs/>
          <w:u w:val="single"/>
        </w:rPr>
      </w:pPr>
    </w:p>
    <w:p w:rsidR="00F57C33" w:rsidRPr="00CC77D3" w:rsidRDefault="00F57C33" w:rsidP="00F57C33">
      <w:pPr>
        <w:pStyle w:val="BodyTextIndent"/>
        <w:ind w:left="0"/>
        <w:rPr>
          <w:rFonts w:asciiTheme="minorHAnsi" w:hAnsiTheme="minorHAnsi"/>
          <w:b/>
          <w:bCs/>
          <w:u w:val="single"/>
        </w:rPr>
      </w:pPr>
      <w:r>
        <w:rPr>
          <w:rFonts w:asciiTheme="minorHAnsi" w:hAnsiTheme="minorHAnsi"/>
          <w:b/>
          <w:bCs/>
          <w:u w:val="single"/>
        </w:rPr>
        <w:t xml:space="preserve">COURSE MATERIALS </w:t>
      </w:r>
    </w:p>
    <w:p w:rsidR="00F57C33" w:rsidRDefault="00F57C33" w:rsidP="00F57C33">
      <w:pPr>
        <w:pStyle w:val="BodyTextIndent"/>
        <w:ind w:left="0"/>
        <w:rPr>
          <w:rFonts w:asciiTheme="minorHAnsi" w:hAnsiTheme="minorHAnsi"/>
          <w:bCs/>
        </w:rPr>
      </w:pPr>
    </w:p>
    <w:p w:rsidR="00D93086" w:rsidRPr="00D93086" w:rsidRDefault="00F57C33" w:rsidP="00D93086">
      <w:pPr>
        <w:pStyle w:val="BodyTextIndent"/>
        <w:ind w:left="0"/>
        <w:rPr>
          <w:rFonts w:asciiTheme="minorHAnsi" w:hAnsiTheme="minorHAnsi" w:cs="Times New Roman"/>
          <w:color w:val="000000"/>
        </w:rPr>
      </w:pPr>
      <w:r w:rsidRPr="00F459CB">
        <w:rPr>
          <w:rFonts w:asciiTheme="minorHAnsi" w:hAnsiTheme="minorHAnsi"/>
          <w:b/>
          <w:bCs/>
        </w:rPr>
        <w:t>Text Book</w:t>
      </w:r>
      <w:r>
        <w:rPr>
          <w:rFonts w:asciiTheme="minorHAnsi" w:hAnsiTheme="minorHAnsi"/>
          <w:bCs/>
        </w:rPr>
        <w:t xml:space="preserve">: Health Informatics: Practical Guide for Healthcare and Information Technology Professionals (Sixth Edition). By Robert E. Hoyt and Ann K. </w:t>
      </w:r>
      <w:proofErr w:type="spellStart"/>
      <w:r>
        <w:rPr>
          <w:rFonts w:asciiTheme="minorHAnsi" w:hAnsiTheme="minorHAnsi"/>
          <w:bCs/>
        </w:rPr>
        <w:t>Yoshihashi</w:t>
      </w:r>
      <w:proofErr w:type="spellEnd"/>
      <w:r>
        <w:rPr>
          <w:rFonts w:asciiTheme="minorHAnsi" w:hAnsiTheme="minorHAnsi"/>
          <w:bCs/>
        </w:rPr>
        <w:t xml:space="preserve">. Additional information for this course will be made available electronically and posted for your review and download purposes, or accessible via URLs and/or video links. </w:t>
      </w:r>
      <w:r w:rsidR="00D93086">
        <w:rPr>
          <w:rFonts w:asciiTheme="minorHAnsi" w:hAnsiTheme="minorHAnsi"/>
          <w:bCs/>
        </w:rPr>
        <w:t xml:space="preserve"> </w:t>
      </w:r>
      <w:r w:rsidR="00D93086" w:rsidRPr="00D93086">
        <w:rPr>
          <w:rFonts w:asciiTheme="minorHAnsi" w:hAnsiTheme="minorHAnsi" w:cs="Tahoma"/>
          <w:color w:val="000000"/>
        </w:rPr>
        <w:t>Each chapter</w:t>
      </w:r>
      <w:r w:rsidR="00D93086">
        <w:rPr>
          <w:rFonts w:cs="Tahoma"/>
          <w:color w:val="000000"/>
        </w:rPr>
        <w:t xml:space="preserve"> of the text book </w:t>
      </w:r>
      <w:r w:rsidR="00D93086" w:rsidRPr="00D93086">
        <w:rPr>
          <w:rFonts w:asciiTheme="minorHAnsi" w:hAnsiTheme="minorHAnsi" w:cs="Tahoma"/>
          <w:color w:val="000000"/>
        </w:rPr>
        <w:t>has associated articles, links and videos to expand student knowledge</w:t>
      </w:r>
    </w:p>
    <w:p w:rsidR="00D93086" w:rsidRPr="00D93086" w:rsidRDefault="00D93086" w:rsidP="00D93086">
      <w:pPr>
        <w:shd w:val="clear" w:color="auto" w:fill="FFFFFF"/>
        <w:spacing w:after="0" w:line="15" w:lineRule="atLeast"/>
        <w:rPr>
          <w:rFonts w:eastAsia="Times New Roman" w:cs="Times New Roman"/>
          <w:color w:val="000000"/>
          <w:sz w:val="24"/>
          <w:szCs w:val="24"/>
        </w:rPr>
      </w:pPr>
    </w:p>
    <w:p w:rsidR="00D93086" w:rsidRPr="00D93086" w:rsidRDefault="00A02DEB" w:rsidP="00D93086">
      <w:pPr>
        <w:shd w:val="clear" w:color="auto" w:fill="FFFFFF"/>
        <w:spacing w:after="0" w:line="15" w:lineRule="atLeast"/>
        <w:rPr>
          <w:rFonts w:eastAsia="Times New Roman" w:cs="Times New Roman"/>
          <w:sz w:val="24"/>
          <w:szCs w:val="24"/>
        </w:rPr>
      </w:pPr>
      <w:hyperlink r:id="rId6" w:tgtFrame="_blank" w:history="1">
        <w:r w:rsidR="00D93086" w:rsidRPr="00D93086">
          <w:rPr>
            <w:rFonts w:eastAsia="Times New Roman" w:cs="Tahoma"/>
            <w:sz w:val="24"/>
            <w:szCs w:val="24"/>
          </w:rPr>
          <w:t>Chapter 1 Overview of Health Informatics</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7" w:tgtFrame="_blank" w:history="1">
        <w:r w:rsidR="00D93086" w:rsidRPr="00D93086">
          <w:rPr>
            <w:rFonts w:eastAsia="Times New Roman" w:cs="Tahoma"/>
            <w:sz w:val="24"/>
            <w:szCs w:val="24"/>
          </w:rPr>
          <w:t>Chapter 2 Healthcare Data, Information and Knowledge</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8" w:tgtFrame="_blank" w:history="1">
        <w:r w:rsidR="00D93086" w:rsidRPr="00D93086">
          <w:rPr>
            <w:rFonts w:eastAsia="Times New Roman" w:cs="Tahoma"/>
            <w:sz w:val="24"/>
            <w:szCs w:val="24"/>
          </w:rPr>
          <w:t>Chapter 3 Healthcare Data Analysis</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9" w:tgtFrame="_blank" w:history="1">
        <w:r w:rsidR="00D93086" w:rsidRPr="00D93086">
          <w:rPr>
            <w:rFonts w:eastAsia="Times New Roman" w:cs="Tahoma"/>
            <w:sz w:val="24"/>
            <w:szCs w:val="24"/>
          </w:rPr>
          <w:t>Chapter 4 Electronic Health Records</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10" w:tgtFrame="_blank" w:history="1">
        <w:r w:rsidR="00D93086" w:rsidRPr="00D93086">
          <w:rPr>
            <w:rFonts w:eastAsia="Times New Roman" w:cs="Tahoma"/>
            <w:sz w:val="24"/>
            <w:szCs w:val="24"/>
          </w:rPr>
          <w:t>Chapter 5 Health Information Exchange</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11" w:tgtFrame="_blank" w:history="1">
        <w:r w:rsidR="00D93086" w:rsidRPr="00D93086">
          <w:rPr>
            <w:rFonts w:eastAsia="Times New Roman" w:cs="Tahoma"/>
            <w:sz w:val="24"/>
            <w:szCs w:val="24"/>
          </w:rPr>
          <w:t>Chapter 6 Health Data Standards</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12" w:tgtFrame="_blank" w:history="1">
        <w:r w:rsidR="00D93086" w:rsidRPr="00D93086">
          <w:rPr>
            <w:rFonts w:eastAsia="Times New Roman" w:cs="Tahoma"/>
            <w:sz w:val="24"/>
            <w:szCs w:val="24"/>
          </w:rPr>
          <w:t>Chapter 7 Architectures of Information Systems</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13" w:tgtFrame="_blank" w:history="1">
        <w:r w:rsidR="00D93086" w:rsidRPr="00D93086">
          <w:rPr>
            <w:rFonts w:eastAsia="Times New Roman" w:cs="Tahoma"/>
            <w:sz w:val="24"/>
            <w:szCs w:val="24"/>
          </w:rPr>
          <w:t>Chapter 8 Health Information Privacy and Security</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14" w:tgtFrame="_blank" w:history="1">
        <w:r w:rsidR="00D93086" w:rsidRPr="00D93086">
          <w:rPr>
            <w:rFonts w:eastAsia="Times New Roman" w:cs="Tahoma"/>
            <w:sz w:val="24"/>
            <w:szCs w:val="24"/>
          </w:rPr>
          <w:t>Chapter 9 Health Informatics Ethics</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15" w:tgtFrame="_blank" w:history="1">
        <w:r w:rsidR="00D93086" w:rsidRPr="00D93086">
          <w:rPr>
            <w:rFonts w:eastAsia="Times New Roman" w:cs="Tahoma"/>
            <w:sz w:val="24"/>
            <w:szCs w:val="24"/>
          </w:rPr>
          <w:t>Chapter 10 Consumer Health Informatics</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16" w:tgtFrame="_blank" w:history="1">
        <w:r w:rsidR="00D93086" w:rsidRPr="00D93086">
          <w:rPr>
            <w:rFonts w:eastAsia="Times New Roman" w:cs="Tahoma"/>
            <w:sz w:val="24"/>
            <w:szCs w:val="24"/>
          </w:rPr>
          <w:t xml:space="preserve">Chapter 11 Mobile Technology and </w:t>
        </w:r>
        <w:proofErr w:type="spellStart"/>
        <w:r w:rsidR="00D93086" w:rsidRPr="00D93086">
          <w:rPr>
            <w:rFonts w:eastAsia="Times New Roman" w:cs="Tahoma"/>
            <w:sz w:val="24"/>
            <w:szCs w:val="24"/>
          </w:rPr>
          <w:t>mHealth</w:t>
        </w:r>
        <w:proofErr w:type="spellEnd"/>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17" w:tgtFrame="_blank" w:history="1">
        <w:r w:rsidR="00D93086" w:rsidRPr="00D93086">
          <w:rPr>
            <w:rFonts w:eastAsia="Times New Roman" w:cs="Tahoma"/>
            <w:sz w:val="24"/>
            <w:szCs w:val="24"/>
          </w:rPr>
          <w:t>Chapter 12 Online Medical Resources</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18" w:tgtFrame="_blank" w:history="1">
        <w:r w:rsidR="00D93086" w:rsidRPr="00D93086">
          <w:rPr>
            <w:rFonts w:eastAsia="Times New Roman" w:cs="Tahoma"/>
            <w:sz w:val="24"/>
            <w:szCs w:val="24"/>
          </w:rPr>
          <w:t>Chapter 13 Medical Information Retrieval</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19" w:tgtFrame="_blank" w:history="1">
        <w:r w:rsidR="00D93086" w:rsidRPr="00D93086">
          <w:rPr>
            <w:rFonts w:eastAsia="Times New Roman" w:cs="Tahoma"/>
            <w:sz w:val="24"/>
            <w:szCs w:val="24"/>
          </w:rPr>
          <w:t>Chapter 14 Evidence Based Medicine and Clinical Practice Guidelines</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20" w:tgtFrame="_blank" w:history="1">
        <w:r w:rsidR="00D93086" w:rsidRPr="00D93086">
          <w:rPr>
            <w:rFonts w:eastAsia="Times New Roman" w:cs="Tahoma"/>
            <w:sz w:val="24"/>
            <w:szCs w:val="24"/>
          </w:rPr>
          <w:t xml:space="preserve">Chapter 15 Disease </w:t>
        </w:r>
        <w:proofErr w:type="spellStart"/>
        <w:r w:rsidR="00D93086" w:rsidRPr="00D93086">
          <w:rPr>
            <w:rFonts w:eastAsia="Times New Roman" w:cs="Tahoma"/>
            <w:sz w:val="24"/>
            <w:szCs w:val="24"/>
          </w:rPr>
          <w:t>Mangement</w:t>
        </w:r>
        <w:proofErr w:type="spellEnd"/>
        <w:r w:rsidR="00D93086" w:rsidRPr="00D93086">
          <w:rPr>
            <w:rFonts w:eastAsia="Times New Roman" w:cs="Tahoma"/>
            <w:sz w:val="24"/>
            <w:szCs w:val="24"/>
          </w:rPr>
          <w:t xml:space="preserve"> and Disease Registries</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21" w:tgtFrame="_blank" w:history="1">
        <w:r w:rsidR="00D93086" w:rsidRPr="00D93086">
          <w:rPr>
            <w:rFonts w:eastAsia="Times New Roman" w:cs="Tahoma"/>
            <w:sz w:val="24"/>
            <w:szCs w:val="24"/>
          </w:rPr>
          <w:t>Chapter 16 Quality Improvement Strategies</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22" w:tgtFrame="_blank" w:history="1">
        <w:r w:rsidR="00D93086" w:rsidRPr="00D93086">
          <w:rPr>
            <w:rFonts w:eastAsia="Times New Roman" w:cs="Tahoma"/>
            <w:sz w:val="24"/>
            <w:szCs w:val="24"/>
          </w:rPr>
          <w:t>Chapter 17 Patient Safety and Health Information Technology</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23" w:tgtFrame="_blank" w:history="1">
        <w:r w:rsidR="00D93086" w:rsidRPr="00D93086">
          <w:rPr>
            <w:rFonts w:eastAsia="Times New Roman" w:cs="Tahoma"/>
            <w:sz w:val="24"/>
            <w:szCs w:val="24"/>
          </w:rPr>
          <w:t>Chapter 18 Telemedicine</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24" w:tgtFrame="_blank" w:history="1">
        <w:r w:rsidR="00D93086" w:rsidRPr="00D93086">
          <w:rPr>
            <w:rFonts w:eastAsia="Times New Roman" w:cs="Tahoma"/>
            <w:sz w:val="24"/>
            <w:szCs w:val="24"/>
          </w:rPr>
          <w:t>Chapter 19 Medical Imaging Informatics</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25" w:tgtFrame="_blank" w:history="1">
        <w:r w:rsidR="00D93086" w:rsidRPr="00D93086">
          <w:rPr>
            <w:rFonts w:eastAsia="Times New Roman" w:cs="Tahoma"/>
            <w:sz w:val="24"/>
            <w:szCs w:val="24"/>
          </w:rPr>
          <w:t>Chapter 20 Bioinformatics</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26" w:tgtFrame="_blank" w:history="1">
        <w:r w:rsidR="00D93086" w:rsidRPr="00D93086">
          <w:rPr>
            <w:rFonts w:eastAsia="Times New Roman" w:cs="Tahoma"/>
            <w:sz w:val="24"/>
            <w:szCs w:val="24"/>
          </w:rPr>
          <w:t>Chapter 21 Public Health Informatics</w:t>
        </w:r>
      </w:hyperlink>
    </w:p>
    <w:p w:rsidR="00D93086" w:rsidRPr="00D93086" w:rsidRDefault="00A02DEB" w:rsidP="00D93086">
      <w:pPr>
        <w:shd w:val="clear" w:color="auto" w:fill="FFFFFF"/>
        <w:spacing w:after="0" w:line="15" w:lineRule="atLeast"/>
        <w:rPr>
          <w:rFonts w:eastAsia="Times New Roman" w:cs="Times New Roman"/>
          <w:sz w:val="24"/>
          <w:szCs w:val="24"/>
        </w:rPr>
      </w:pPr>
      <w:hyperlink r:id="rId27" w:tgtFrame="_blank" w:history="1">
        <w:r w:rsidR="00D93086" w:rsidRPr="00D93086">
          <w:rPr>
            <w:rFonts w:eastAsia="Times New Roman" w:cs="Tahoma"/>
            <w:sz w:val="24"/>
            <w:szCs w:val="24"/>
          </w:rPr>
          <w:t>Chapter 22 E-Research</w:t>
        </w:r>
      </w:hyperlink>
    </w:p>
    <w:p w:rsidR="00F57C33" w:rsidRPr="00CC77D3" w:rsidRDefault="00F57C33" w:rsidP="00F57C33">
      <w:pPr>
        <w:pStyle w:val="BodyTextIndent"/>
        <w:ind w:left="0"/>
        <w:rPr>
          <w:rFonts w:asciiTheme="minorHAnsi" w:hAnsiTheme="minorHAnsi"/>
          <w:b/>
          <w:bCs/>
          <w:u w:val="single"/>
        </w:rPr>
      </w:pPr>
      <w:r w:rsidRPr="00CC77D3">
        <w:rPr>
          <w:rFonts w:asciiTheme="minorHAnsi" w:hAnsiTheme="minorHAnsi"/>
          <w:b/>
          <w:bCs/>
          <w:u w:val="single"/>
        </w:rPr>
        <w:lastRenderedPageBreak/>
        <w:t>COURSE CALENDAR</w:t>
      </w:r>
    </w:p>
    <w:p w:rsidR="00F57C33" w:rsidRPr="00233A04" w:rsidRDefault="00F57C33" w:rsidP="00F57C33">
      <w:pPr>
        <w:spacing w:after="0" w:line="240" w:lineRule="auto"/>
      </w:pPr>
    </w:p>
    <w:p w:rsidR="00F57C33" w:rsidRPr="00233A04" w:rsidRDefault="00F57C33" w:rsidP="00F57C33">
      <w:pPr>
        <w:spacing w:after="0" w:line="240" w:lineRule="auto"/>
        <w:rPr>
          <w:b/>
          <w:bCs/>
          <w:u w:val="single"/>
        </w:rPr>
      </w:pPr>
    </w:p>
    <w:tbl>
      <w:tblPr>
        <w:tblW w:w="10162" w:type="dxa"/>
        <w:tblCellMar>
          <w:left w:w="0" w:type="dxa"/>
          <w:right w:w="0" w:type="dxa"/>
        </w:tblCellMar>
        <w:tblLook w:val="04A0" w:firstRow="1" w:lastRow="0" w:firstColumn="1" w:lastColumn="0" w:noHBand="0" w:noVBand="1"/>
      </w:tblPr>
      <w:tblGrid>
        <w:gridCol w:w="743"/>
        <w:gridCol w:w="804"/>
        <w:gridCol w:w="3213"/>
        <w:gridCol w:w="2700"/>
        <w:gridCol w:w="2702"/>
      </w:tblGrid>
      <w:tr w:rsidR="00F57C33" w:rsidRPr="00233A04" w:rsidTr="00214410">
        <w:tc>
          <w:tcPr>
            <w:tcW w:w="7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7C33" w:rsidRPr="00233A04" w:rsidRDefault="00F57C33" w:rsidP="00544462">
            <w:pPr>
              <w:jc w:val="center"/>
            </w:pPr>
            <w:r w:rsidRPr="00233A04">
              <w:rPr>
                <w:b/>
                <w:bCs/>
              </w:rPr>
              <w:t>Week</w:t>
            </w:r>
          </w:p>
        </w:tc>
        <w:tc>
          <w:tcPr>
            <w:tcW w:w="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7C33" w:rsidRPr="00233A04" w:rsidRDefault="00F57C33" w:rsidP="00544462">
            <w:pPr>
              <w:jc w:val="center"/>
            </w:pPr>
            <w:r w:rsidRPr="00233A04">
              <w:rPr>
                <w:b/>
                <w:bCs/>
              </w:rPr>
              <w:t>Date</w:t>
            </w:r>
          </w:p>
        </w:tc>
        <w:tc>
          <w:tcPr>
            <w:tcW w:w="32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7C33" w:rsidRPr="00233A04" w:rsidRDefault="00F57C33" w:rsidP="00544462">
            <w:pPr>
              <w:jc w:val="center"/>
            </w:pPr>
            <w:r w:rsidRPr="00233A04">
              <w:rPr>
                <w:b/>
                <w:bCs/>
              </w:rPr>
              <w:t>Topics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7C33" w:rsidRPr="00233A04" w:rsidRDefault="00F57C33" w:rsidP="00544462">
            <w:pPr>
              <w:jc w:val="center"/>
            </w:pPr>
            <w:r w:rsidRPr="00233A04">
              <w:rPr>
                <w:b/>
                <w:bCs/>
              </w:rPr>
              <w:t>Readings</w:t>
            </w:r>
          </w:p>
        </w:tc>
        <w:tc>
          <w:tcPr>
            <w:tcW w:w="2702" w:type="dxa"/>
            <w:tcBorders>
              <w:top w:val="single" w:sz="8" w:space="0" w:color="auto"/>
              <w:left w:val="nil"/>
              <w:bottom w:val="single" w:sz="8" w:space="0" w:color="auto"/>
              <w:right w:val="single" w:sz="8" w:space="0" w:color="auto"/>
            </w:tcBorders>
            <w:hideMark/>
          </w:tcPr>
          <w:p w:rsidR="00F57C33" w:rsidRPr="00233A04" w:rsidRDefault="00F57C33" w:rsidP="00544462">
            <w:pPr>
              <w:jc w:val="center"/>
            </w:pPr>
            <w:r w:rsidRPr="00233A04">
              <w:rPr>
                <w:b/>
                <w:bCs/>
              </w:rPr>
              <w:t>Assignment due</w:t>
            </w:r>
          </w:p>
        </w:tc>
      </w:tr>
      <w:tr w:rsidR="00F57C33" w:rsidRPr="00233A04" w:rsidTr="00214410">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C33" w:rsidRPr="00233A04" w:rsidRDefault="00F57C33" w:rsidP="00544462">
            <w:pPr>
              <w:spacing w:after="0" w:line="240" w:lineRule="auto"/>
              <w:rPr>
                <w:sz w:val="21"/>
                <w:szCs w:val="21"/>
              </w:rPr>
            </w:pPr>
            <w:r>
              <w:rPr>
                <w:sz w:val="21"/>
                <w:szCs w:val="21"/>
              </w:rPr>
              <w:t>1</w:t>
            </w:r>
          </w:p>
        </w:tc>
        <w:tc>
          <w:tcPr>
            <w:tcW w:w="804" w:type="dxa"/>
            <w:tcBorders>
              <w:top w:val="nil"/>
              <w:left w:val="nil"/>
              <w:bottom w:val="single" w:sz="8" w:space="0" w:color="auto"/>
              <w:right w:val="single" w:sz="8" w:space="0" w:color="auto"/>
            </w:tcBorders>
            <w:tcMar>
              <w:top w:w="0" w:type="dxa"/>
              <w:left w:w="108" w:type="dxa"/>
              <w:bottom w:w="0" w:type="dxa"/>
              <w:right w:w="108" w:type="dxa"/>
            </w:tcMar>
            <w:hideMark/>
          </w:tcPr>
          <w:p w:rsidR="00F57C33" w:rsidRPr="000A4B22" w:rsidRDefault="00E34721" w:rsidP="00544462">
            <w:pPr>
              <w:spacing w:after="0" w:line="240" w:lineRule="auto"/>
              <w:rPr>
                <w:b/>
                <w:sz w:val="21"/>
                <w:szCs w:val="21"/>
              </w:rPr>
            </w:pPr>
            <w:r>
              <w:rPr>
                <w:b/>
                <w:sz w:val="21"/>
                <w:szCs w:val="21"/>
              </w:rPr>
              <w:t>01/28</w:t>
            </w:r>
          </w:p>
          <w:p w:rsidR="00F57C33" w:rsidRDefault="00F57C33" w:rsidP="00544462">
            <w:pPr>
              <w:spacing w:after="0" w:line="240" w:lineRule="auto"/>
              <w:rPr>
                <w:b/>
                <w:sz w:val="21"/>
                <w:szCs w:val="21"/>
              </w:rPr>
            </w:pPr>
            <w:r w:rsidRPr="000A4B22">
              <w:rPr>
                <w:b/>
                <w:sz w:val="21"/>
                <w:szCs w:val="21"/>
              </w:rPr>
              <w:t>Onsite</w:t>
            </w:r>
          </w:p>
          <w:p w:rsidR="00E34721" w:rsidRPr="00233A04" w:rsidRDefault="00E34721" w:rsidP="00544462">
            <w:pPr>
              <w:spacing w:after="0" w:line="240" w:lineRule="auto"/>
              <w:rPr>
                <w:sz w:val="21"/>
                <w:szCs w:val="21"/>
              </w:rPr>
            </w:pPr>
            <w:r>
              <w:rPr>
                <w:b/>
                <w:sz w:val="21"/>
                <w:szCs w:val="21"/>
              </w:rPr>
              <w:t>Online</w:t>
            </w:r>
          </w:p>
          <w:p w:rsidR="00F57C33" w:rsidRPr="00233A04" w:rsidRDefault="00F57C33" w:rsidP="00544462">
            <w:pPr>
              <w:spacing w:after="0" w:line="240" w:lineRule="auto"/>
              <w:rPr>
                <w:sz w:val="21"/>
                <w:szCs w:val="21"/>
              </w:rPr>
            </w:pPr>
          </w:p>
        </w:tc>
        <w:tc>
          <w:tcPr>
            <w:tcW w:w="3213" w:type="dxa"/>
            <w:tcBorders>
              <w:top w:val="nil"/>
              <w:left w:val="nil"/>
              <w:bottom w:val="single" w:sz="8" w:space="0" w:color="auto"/>
              <w:right w:val="single" w:sz="8" w:space="0" w:color="auto"/>
            </w:tcBorders>
            <w:tcMar>
              <w:top w:w="0" w:type="dxa"/>
              <w:left w:w="108" w:type="dxa"/>
              <w:bottom w:w="0" w:type="dxa"/>
              <w:right w:w="108" w:type="dxa"/>
            </w:tcMar>
            <w:hideMark/>
          </w:tcPr>
          <w:p w:rsidR="00C66E99" w:rsidRDefault="00C66E99" w:rsidP="00C66E99">
            <w:pPr>
              <w:spacing w:after="0" w:line="240" w:lineRule="auto"/>
              <w:rPr>
                <w:b/>
                <w:sz w:val="21"/>
                <w:szCs w:val="21"/>
              </w:rPr>
            </w:pPr>
            <w:r>
              <w:rPr>
                <w:b/>
                <w:sz w:val="21"/>
                <w:szCs w:val="21"/>
              </w:rPr>
              <w:t>Live Lecture</w:t>
            </w:r>
          </w:p>
          <w:p w:rsidR="00F57C33" w:rsidRPr="00233A04" w:rsidRDefault="00995D78" w:rsidP="00544462">
            <w:pPr>
              <w:spacing w:after="0" w:line="240" w:lineRule="auto"/>
              <w:rPr>
                <w:sz w:val="21"/>
                <w:szCs w:val="21"/>
              </w:rPr>
            </w:pPr>
            <w:r>
              <w:rPr>
                <w:sz w:val="21"/>
                <w:szCs w:val="21"/>
              </w:rPr>
              <w:t>Overview of Mobile Health Technology</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561D0" w:rsidRPr="00E561D0" w:rsidRDefault="009756F2" w:rsidP="00E561D0">
            <w:pPr>
              <w:rPr>
                <w:sz w:val="21"/>
                <w:szCs w:val="21"/>
              </w:rPr>
            </w:pPr>
            <w:proofErr w:type="spellStart"/>
            <w:r>
              <w:rPr>
                <w:sz w:val="21"/>
                <w:szCs w:val="21"/>
              </w:rPr>
              <w:t>Txt</w:t>
            </w:r>
            <w:proofErr w:type="spellEnd"/>
            <w:r>
              <w:rPr>
                <w:sz w:val="21"/>
                <w:szCs w:val="21"/>
              </w:rPr>
              <w:t xml:space="preserve"> Book Chapter 11</w:t>
            </w:r>
          </w:p>
          <w:p w:rsidR="00F57C33" w:rsidRPr="00E561D0" w:rsidRDefault="00E561D0" w:rsidP="00E561D0">
            <w:pPr>
              <w:rPr>
                <w:sz w:val="21"/>
                <w:szCs w:val="21"/>
              </w:rPr>
            </w:pPr>
            <w:r w:rsidRPr="00E561D0">
              <w:rPr>
                <w:sz w:val="21"/>
                <w:szCs w:val="21"/>
              </w:rPr>
              <w:t>PDF and Video Files</w:t>
            </w:r>
          </w:p>
        </w:tc>
        <w:tc>
          <w:tcPr>
            <w:tcW w:w="2702" w:type="dxa"/>
            <w:tcBorders>
              <w:top w:val="nil"/>
              <w:left w:val="nil"/>
              <w:bottom w:val="single" w:sz="8" w:space="0" w:color="auto"/>
              <w:right w:val="single" w:sz="8" w:space="0" w:color="auto"/>
            </w:tcBorders>
            <w:hideMark/>
          </w:tcPr>
          <w:p w:rsidR="00F57C33" w:rsidRPr="003266E4" w:rsidRDefault="00F57C33" w:rsidP="00544462">
            <w:pPr>
              <w:spacing w:after="0" w:line="240" w:lineRule="auto"/>
              <w:rPr>
                <w:b/>
                <w:sz w:val="21"/>
                <w:szCs w:val="21"/>
              </w:rPr>
            </w:pPr>
            <w:r w:rsidRPr="003266E4">
              <w:rPr>
                <w:b/>
                <w:sz w:val="21"/>
                <w:szCs w:val="21"/>
              </w:rPr>
              <w:t xml:space="preserve">DUE </w:t>
            </w:r>
            <w:r w:rsidR="00783476">
              <w:rPr>
                <w:b/>
                <w:sz w:val="21"/>
                <w:szCs w:val="21"/>
              </w:rPr>
              <w:t>02/04</w:t>
            </w:r>
          </w:p>
          <w:p w:rsidR="00C66E99" w:rsidRPr="003266E4" w:rsidRDefault="000A720A" w:rsidP="00C66E99">
            <w:pPr>
              <w:spacing w:after="0" w:line="240" w:lineRule="auto"/>
              <w:rPr>
                <w:sz w:val="21"/>
                <w:szCs w:val="21"/>
              </w:rPr>
            </w:pPr>
            <w:r>
              <w:rPr>
                <w:sz w:val="21"/>
                <w:szCs w:val="21"/>
              </w:rPr>
              <w:t>Study Txt Book Chapter 10</w:t>
            </w:r>
          </w:p>
          <w:p w:rsidR="00F57C33" w:rsidRPr="003266E4" w:rsidRDefault="000A720A" w:rsidP="00544462">
            <w:pPr>
              <w:spacing w:after="0" w:line="240" w:lineRule="auto"/>
              <w:rPr>
                <w:sz w:val="21"/>
                <w:szCs w:val="21"/>
              </w:rPr>
            </w:pPr>
            <w:r>
              <w:rPr>
                <w:sz w:val="21"/>
                <w:szCs w:val="21"/>
              </w:rPr>
              <w:t>Read/watch Files Posted on BlackBoard – Discussion Board</w:t>
            </w:r>
          </w:p>
        </w:tc>
      </w:tr>
      <w:tr w:rsidR="00F57C33" w:rsidRPr="00233A04" w:rsidTr="00214410">
        <w:trPr>
          <w:trHeight w:val="745"/>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C33" w:rsidRPr="00233A04" w:rsidRDefault="00F57C33" w:rsidP="00544462">
            <w:pPr>
              <w:spacing w:after="0" w:line="240" w:lineRule="auto"/>
              <w:rPr>
                <w:sz w:val="21"/>
                <w:szCs w:val="21"/>
              </w:rPr>
            </w:pPr>
            <w:r>
              <w:rPr>
                <w:sz w:val="21"/>
                <w:szCs w:val="21"/>
              </w:rPr>
              <w:t>2</w:t>
            </w:r>
          </w:p>
        </w:tc>
        <w:tc>
          <w:tcPr>
            <w:tcW w:w="804" w:type="dxa"/>
            <w:tcBorders>
              <w:top w:val="nil"/>
              <w:left w:val="nil"/>
              <w:bottom w:val="single" w:sz="8" w:space="0" w:color="auto"/>
              <w:right w:val="single" w:sz="8" w:space="0" w:color="auto"/>
            </w:tcBorders>
            <w:tcMar>
              <w:top w:w="0" w:type="dxa"/>
              <w:left w:w="108" w:type="dxa"/>
              <w:bottom w:w="0" w:type="dxa"/>
              <w:right w:w="108" w:type="dxa"/>
            </w:tcMar>
            <w:hideMark/>
          </w:tcPr>
          <w:p w:rsidR="00E34721" w:rsidRPr="000A4B22" w:rsidRDefault="00E34721" w:rsidP="00E34721">
            <w:pPr>
              <w:spacing w:after="0" w:line="240" w:lineRule="auto"/>
              <w:rPr>
                <w:b/>
                <w:sz w:val="21"/>
                <w:szCs w:val="21"/>
              </w:rPr>
            </w:pPr>
            <w:r>
              <w:rPr>
                <w:b/>
                <w:sz w:val="21"/>
                <w:szCs w:val="21"/>
              </w:rPr>
              <w:t>02/04</w:t>
            </w:r>
          </w:p>
          <w:p w:rsidR="00E34721" w:rsidRDefault="00E34721" w:rsidP="00E34721">
            <w:pPr>
              <w:spacing w:after="0" w:line="240" w:lineRule="auto"/>
              <w:rPr>
                <w:b/>
                <w:sz w:val="21"/>
                <w:szCs w:val="21"/>
              </w:rPr>
            </w:pPr>
            <w:r w:rsidRPr="000A4B22">
              <w:rPr>
                <w:b/>
                <w:sz w:val="21"/>
                <w:szCs w:val="21"/>
              </w:rPr>
              <w:t>Onsite</w:t>
            </w:r>
          </w:p>
          <w:p w:rsidR="00F57C33" w:rsidRPr="00233A04" w:rsidRDefault="00E34721" w:rsidP="00544462">
            <w:pPr>
              <w:spacing w:after="0" w:line="240" w:lineRule="auto"/>
              <w:rPr>
                <w:sz w:val="21"/>
                <w:szCs w:val="21"/>
              </w:rPr>
            </w:pPr>
            <w:r>
              <w:rPr>
                <w:b/>
                <w:sz w:val="21"/>
                <w:szCs w:val="21"/>
              </w:rPr>
              <w:t>Online</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57C33" w:rsidRDefault="00783476" w:rsidP="00544462">
            <w:pPr>
              <w:spacing w:after="0" w:line="240" w:lineRule="auto"/>
              <w:rPr>
                <w:b/>
                <w:sz w:val="21"/>
                <w:szCs w:val="21"/>
              </w:rPr>
            </w:pPr>
            <w:r>
              <w:rPr>
                <w:b/>
                <w:sz w:val="21"/>
                <w:szCs w:val="21"/>
              </w:rPr>
              <w:t>Live</w:t>
            </w:r>
            <w:r w:rsidR="00F57C33" w:rsidRPr="00233A04">
              <w:rPr>
                <w:b/>
                <w:sz w:val="21"/>
                <w:szCs w:val="21"/>
              </w:rPr>
              <w:t xml:space="preserve"> Lecture</w:t>
            </w:r>
          </w:p>
          <w:p w:rsidR="00F57C33" w:rsidRDefault="00995D78" w:rsidP="00544462">
            <w:pPr>
              <w:spacing w:after="0" w:line="240" w:lineRule="auto"/>
              <w:rPr>
                <w:sz w:val="21"/>
                <w:szCs w:val="21"/>
              </w:rPr>
            </w:pPr>
            <w:proofErr w:type="spellStart"/>
            <w:r>
              <w:rPr>
                <w:sz w:val="21"/>
                <w:szCs w:val="21"/>
              </w:rPr>
              <w:t>mHealth</w:t>
            </w:r>
            <w:proofErr w:type="spellEnd"/>
            <w:r>
              <w:rPr>
                <w:sz w:val="21"/>
                <w:szCs w:val="21"/>
              </w:rPr>
              <w:t xml:space="preserve"> Technology: Part 1</w:t>
            </w:r>
          </w:p>
          <w:p w:rsidR="00995D78" w:rsidRPr="00233A04" w:rsidRDefault="00214410" w:rsidP="00544462">
            <w:pPr>
              <w:spacing w:after="0" w:line="240" w:lineRule="auto"/>
              <w:rPr>
                <w:sz w:val="21"/>
                <w:szCs w:val="21"/>
              </w:rPr>
            </w:pPr>
            <w:r>
              <w:rPr>
                <w:sz w:val="21"/>
                <w:szCs w:val="21"/>
              </w:rPr>
              <w:t>Use C</w:t>
            </w:r>
            <w:r w:rsidR="00995D78">
              <w:rPr>
                <w:sz w:val="21"/>
                <w:szCs w:val="21"/>
              </w:rPr>
              <w:t>ases for Wellness &amp; Prevention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756F2" w:rsidRPr="00E561D0" w:rsidRDefault="009756F2" w:rsidP="009756F2">
            <w:pPr>
              <w:rPr>
                <w:sz w:val="21"/>
                <w:szCs w:val="21"/>
              </w:rPr>
            </w:pPr>
            <w:proofErr w:type="spellStart"/>
            <w:r>
              <w:rPr>
                <w:sz w:val="21"/>
                <w:szCs w:val="21"/>
              </w:rPr>
              <w:t>Txt</w:t>
            </w:r>
            <w:proofErr w:type="spellEnd"/>
            <w:r>
              <w:rPr>
                <w:sz w:val="21"/>
                <w:szCs w:val="21"/>
              </w:rPr>
              <w:t xml:space="preserve"> Book Chapter 10</w:t>
            </w:r>
          </w:p>
          <w:p w:rsidR="00F57C33" w:rsidRPr="00233A04" w:rsidRDefault="00E561D0" w:rsidP="00E561D0">
            <w:pPr>
              <w:rPr>
                <w:sz w:val="21"/>
                <w:szCs w:val="21"/>
              </w:rPr>
            </w:pPr>
            <w:r>
              <w:rPr>
                <w:sz w:val="21"/>
                <w:szCs w:val="21"/>
              </w:rPr>
              <w:t>PDF and Video Files</w:t>
            </w:r>
          </w:p>
        </w:tc>
        <w:tc>
          <w:tcPr>
            <w:tcW w:w="2702" w:type="dxa"/>
            <w:tcBorders>
              <w:top w:val="nil"/>
              <w:left w:val="nil"/>
              <w:bottom w:val="single" w:sz="8" w:space="0" w:color="auto"/>
              <w:right w:val="single" w:sz="8" w:space="0" w:color="auto"/>
            </w:tcBorders>
          </w:tcPr>
          <w:p w:rsidR="00F57C33" w:rsidRPr="00233A04" w:rsidRDefault="00F57C33" w:rsidP="00544462">
            <w:pPr>
              <w:spacing w:after="0" w:line="240" w:lineRule="auto"/>
              <w:rPr>
                <w:b/>
                <w:sz w:val="21"/>
                <w:szCs w:val="21"/>
              </w:rPr>
            </w:pPr>
            <w:r>
              <w:rPr>
                <w:b/>
                <w:sz w:val="21"/>
                <w:szCs w:val="21"/>
              </w:rPr>
              <w:t xml:space="preserve">Due </w:t>
            </w:r>
            <w:r w:rsidR="00783476">
              <w:rPr>
                <w:b/>
                <w:sz w:val="21"/>
                <w:szCs w:val="21"/>
              </w:rPr>
              <w:t>02/04</w:t>
            </w:r>
          </w:p>
          <w:p w:rsidR="000A720A" w:rsidRPr="003266E4" w:rsidRDefault="000A720A" w:rsidP="000A720A">
            <w:pPr>
              <w:spacing w:after="0" w:line="240" w:lineRule="auto"/>
              <w:rPr>
                <w:sz w:val="21"/>
                <w:szCs w:val="21"/>
              </w:rPr>
            </w:pPr>
            <w:r>
              <w:rPr>
                <w:sz w:val="21"/>
                <w:szCs w:val="21"/>
              </w:rPr>
              <w:t>Study Txt Book Chapters 14,15</w:t>
            </w:r>
          </w:p>
          <w:p w:rsidR="00F57C33" w:rsidRPr="00233A04" w:rsidRDefault="000A720A" w:rsidP="000A720A">
            <w:pPr>
              <w:spacing w:after="0" w:line="240" w:lineRule="auto"/>
              <w:rPr>
                <w:sz w:val="21"/>
                <w:szCs w:val="21"/>
              </w:rPr>
            </w:pPr>
            <w:r>
              <w:rPr>
                <w:sz w:val="21"/>
                <w:szCs w:val="21"/>
              </w:rPr>
              <w:t>Read/watch Files Posted on BlackBoard – Discussion Board</w:t>
            </w:r>
          </w:p>
        </w:tc>
      </w:tr>
      <w:tr w:rsidR="00F57C33" w:rsidRPr="00233A04" w:rsidTr="00214410">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C33" w:rsidRPr="00233A04" w:rsidRDefault="00F57C33" w:rsidP="00544462">
            <w:pPr>
              <w:spacing w:after="0" w:line="240" w:lineRule="auto"/>
              <w:rPr>
                <w:sz w:val="21"/>
                <w:szCs w:val="21"/>
              </w:rPr>
            </w:pPr>
            <w:r>
              <w:rPr>
                <w:sz w:val="21"/>
                <w:szCs w:val="21"/>
              </w:rPr>
              <w:t>3</w:t>
            </w:r>
          </w:p>
        </w:tc>
        <w:tc>
          <w:tcPr>
            <w:tcW w:w="804" w:type="dxa"/>
            <w:tcBorders>
              <w:top w:val="nil"/>
              <w:left w:val="nil"/>
              <w:bottom w:val="single" w:sz="8" w:space="0" w:color="auto"/>
              <w:right w:val="single" w:sz="8" w:space="0" w:color="auto"/>
            </w:tcBorders>
            <w:tcMar>
              <w:top w:w="0" w:type="dxa"/>
              <w:left w:w="108" w:type="dxa"/>
              <w:bottom w:w="0" w:type="dxa"/>
              <w:right w:w="108" w:type="dxa"/>
            </w:tcMar>
            <w:hideMark/>
          </w:tcPr>
          <w:p w:rsidR="00E34721" w:rsidRPr="000A4B22" w:rsidRDefault="00E34721" w:rsidP="00E34721">
            <w:pPr>
              <w:spacing w:after="0" w:line="240" w:lineRule="auto"/>
              <w:rPr>
                <w:b/>
                <w:sz w:val="21"/>
                <w:szCs w:val="21"/>
              </w:rPr>
            </w:pPr>
            <w:r>
              <w:rPr>
                <w:b/>
                <w:sz w:val="21"/>
                <w:szCs w:val="21"/>
              </w:rPr>
              <w:t>02/11</w:t>
            </w:r>
          </w:p>
          <w:p w:rsidR="00E34721" w:rsidRDefault="00E34721" w:rsidP="00E34721">
            <w:pPr>
              <w:spacing w:after="0" w:line="240" w:lineRule="auto"/>
              <w:rPr>
                <w:b/>
                <w:sz w:val="21"/>
                <w:szCs w:val="21"/>
              </w:rPr>
            </w:pPr>
            <w:r w:rsidRPr="000A4B22">
              <w:rPr>
                <w:b/>
                <w:sz w:val="21"/>
                <w:szCs w:val="21"/>
              </w:rPr>
              <w:t>Onsite</w:t>
            </w:r>
          </w:p>
          <w:p w:rsidR="00F57C33" w:rsidRPr="00233A04" w:rsidRDefault="00E34721" w:rsidP="00544462">
            <w:pPr>
              <w:spacing w:after="0" w:line="240" w:lineRule="auto"/>
              <w:rPr>
                <w:sz w:val="21"/>
                <w:szCs w:val="21"/>
              </w:rPr>
            </w:pPr>
            <w:r>
              <w:rPr>
                <w:b/>
                <w:sz w:val="21"/>
                <w:szCs w:val="21"/>
              </w:rPr>
              <w:t>Online</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57C33" w:rsidRDefault="00F57C33" w:rsidP="00544462">
            <w:pPr>
              <w:spacing w:after="0" w:line="240" w:lineRule="auto"/>
              <w:rPr>
                <w:b/>
                <w:sz w:val="21"/>
                <w:szCs w:val="21"/>
              </w:rPr>
            </w:pPr>
            <w:r>
              <w:rPr>
                <w:b/>
                <w:sz w:val="21"/>
                <w:szCs w:val="21"/>
              </w:rPr>
              <w:t>Live Lecture</w:t>
            </w:r>
          </w:p>
          <w:p w:rsidR="00995D78" w:rsidRPr="00995D78" w:rsidRDefault="00995D78" w:rsidP="00544462">
            <w:pPr>
              <w:spacing w:after="0" w:line="240" w:lineRule="auto"/>
              <w:rPr>
                <w:sz w:val="21"/>
                <w:szCs w:val="21"/>
              </w:rPr>
            </w:pPr>
            <w:proofErr w:type="spellStart"/>
            <w:r w:rsidRPr="00995D78">
              <w:rPr>
                <w:sz w:val="21"/>
                <w:szCs w:val="21"/>
              </w:rPr>
              <w:t>mHealth</w:t>
            </w:r>
            <w:proofErr w:type="spellEnd"/>
            <w:r w:rsidRPr="00995D78">
              <w:rPr>
                <w:sz w:val="21"/>
                <w:szCs w:val="21"/>
              </w:rPr>
              <w:t xml:space="preserve"> Technology: Part 2</w:t>
            </w:r>
          </w:p>
          <w:p w:rsidR="00F57C33" w:rsidRPr="00233A04" w:rsidRDefault="00995D78" w:rsidP="00214410">
            <w:pPr>
              <w:spacing w:after="0" w:line="240" w:lineRule="auto"/>
              <w:rPr>
                <w:sz w:val="21"/>
                <w:szCs w:val="21"/>
              </w:rPr>
            </w:pPr>
            <w:r w:rsidRPr="00995D78">
              <w:rPr>
                <w:sz w:val="21"/>
                <w:szCs w:val="21"/>
              </w:rPr>
              <w:t xml:space="preserve">Use </w:t>
            </w:r>
            <w:r w:rsidR="00214410">
              <w:rPr>
                <w:sz w:val="21"/>
                <w:szCs w:val="21"/>
              </w:rPr>
              <w:t>C</w:t>
            </w:r>
            <w:r w:rsidRPr="00995D78">
              <w:rPr>
                <w:sz w:val="21"/>
                <w:szCs w:val="21"/>
              </w:rPr>
              <w:t xml:space="preserve">ases for </w:t>
            </w:r>
            <w:r>
              <w:rPr>
                <w:sz w:val="21"/>
                <w:szCs w:val="21"/>
              </w:rPr>
              <w:t>Chronic Disease and Remote Patient Monitoring</w:t>
            </w:r>
            <w:r w:rsidR="00F57C33">
              <w:rPr>
                <w:sz w:val="21"/>
                <w:szCs w:val="21"/>
              </w:rP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756F2" w:rsidRPr="00E561D0" w:rsidRDefault="009756F2" w:rsidP="009756F2">
            <w:pPr>
              <w:rPr>
                <w:sz w:val="21"/>
                <w:szCs w:val="21"/>
              </w:rPr>
            </w:pPr>
            <w:proofErr w:type="spellStart"/>
            <w:r>
              <w:rPr>
                <w:sz w:val="21"/>
                <w:szCs w:val="21"/>
              </w:rPr>
              <w:t>Txt</w:t>
            </w:r>
            <w:proofErr w:type="spellEnd"/>
            <w:r>
              <w:rPr>
                <w:sz w:val="21"/>
                <w:szCs w:val="21"/>
              </w:rPr>
              <w:t xml:space="preserve"> Book Chapters 14 and 15</w:t>
            </w:r>
          </w:p>
          <w:p w:rsidR="00F57C33" w:rsidRPr="00233A04" w:rsidRDefault="009756F2" w:rsidP="009756F2">
            <w:pPr>
              <w:spacing w:after="0" w:line="240" w:lineRule="auto"/>
              <w:rPr>
                <w:sz w:val="21"/>
                <w:szCs w:val="21"/>
              </w:rPr>
            </w:pPr>
            <w:r>
              <w:rPr>
                <w:sz w:val="21"/>
                <w:szCs w:val="21"/>
              </w:rPr>
              <w:t>PDF and Video Files</w:t>
            </w:r>
          </w:p>
        </w:tc>
        <w:tc>
          <w:tcPr>
            <w:tcW w:w="2702" w:type="dxa"/>
            <w:tcBorders>
              <w:top w:val="nil"/>
              <w:left w:val="nil"/>
              <w:bottom w:val="single" w:sz="8" w:space="0" w:color="auto"/>
              <w:right w:val="single" w:sz="8" w:space="0" w:color="auto"/>
            </w:tcBorders>
          </w:tcPr>
          <w:p w:rsidR="00F57C33" w:rsidRPr="00233A04" w:rsidRDefault="00C66E99" w:rsidP="00544462">
            <w:pPr>
              <w:spacing w:after="0" w:line="240" w:lineRule="auto"/>
              <w:rPr>
                <w:b/>
                <w:sz w:val="21"/>
                <w:szCs w:val="21"/>
              </w:rPr>
            </w:pPr>
            <w:r>
              <w:rPr>
                <w:b/>
                <w:sz w:val="21"/>
                <w:szCs w:val="21"/>
              </w:rPr>
              <w:t xml:space="preserve">DUE </w:t>
            </w:r>
            <w:r w:rsidR="00783476">
              <w:rPr>
                <w:b/>
                <w:sz w:val="21"/>
                <w:szCs w:val="21"/>
              </w:rPr>
              <w:t>02/11</w:t>
            </w:r>
          </w:p>
          <w:p w:rsidR="000A720A" w:rsidRPr="003266E4" w:rsidRDefault="00F57C33" w:rsidP="000A720A">
            <w:pPr>
              <w:spacing w:after="0" w:line="240" w:lineRule="auto"/>
              <w:rPr>
                <w:sz w:val="21"/>
                <w:szCs w:val="21"/>
              </w:rPr>
            </w:pPr>
            <w:r>
              <w:rPr>
                <w:sz w:val="21"/>
                <w:szCs w:val="21"/>
              </w:rPr>
              <w:t xml:space="preserve"> </w:t>
            </w:r>
            <w:r w:rsidR="000A720A">
              <w:rPr>
                <w:sz w:val="21"/>
                <w:szCs w:val="21"/>
              </w:rPr>
              <w:t>Study Txt Book Chapter 18</w:t>
            </w:r>
          </w:p>
          <w:p w:rsidR="00F57C33" w:rsidRPr="00233A04" w:rsidRDefault="000A720A" w:rsidP="000A720A">
            <w:pPr>
              <w:spacing w:after="0" w:line="240" w:lineRule="auto"/>
              <w:rPr>
                <w:sz w:val="21"/>
                <w:szCs w:val="21"/>
              </w:rPr>
            </w:pPr>
            <w:r>
              <w:rPr>
                <w:sz w:val="21"/>
                <w:szCs w:val="21"/>
              </w:rPr>
              <w:t>Read/watch Files Posted on BlackBoard – Discussion Board</w:t>
            </w:r>
          </w:p>
        </w:tc>
      </w:tr>
      <w:tr w:rsidR="00F57C33" w:rsidRPr="00233A04" w:rsidTr="00214410">
        <w:trPr>
          <w:trHeight w:val="250"/>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7C33" w:rsidRPr="00233A04" w:rsidRDefault="00F57C33" w:rsidP="00544462">
            <w:pPr>
              <w:spacing w:after="0" w:line="240" w:lineRule="auto"/>
              <w:rPr>
                <w:sz w:val="21"/>
                <w:szCs w:val="21"/>
              </w:rPr>
            </w:pPr>
            <w:r w:rsidRPr="00233A04">
              <w:rPr>
                <w:sz w:val="21"/>
                <w:szCs w:val="21"/>
              </w:rPr>
              <w:t>4</w:t>
            </w:r>
          </w:p>
        </w:tc>
        <w:tc>
          <w:tcPr>
            <w:tcW w:w="804" w:type="dxa"/>
            <w:tcBorders>
              <w:top w:val="nil"/>
              <w:left w:val="nil"/>
              <w:bottom w:val="single" w:sz="8" w:space="0" w:color="auto"/>
              <w:right w:val="single" w:sz="8" w:space="0" w:color="auto"/>
            </w:tcBorders>
            <w:tcMar>
              <w:top w:w="0" w:type="dxa"/>
              <w:left w:w="108" w:type="dxa"/>
              <w:bottom w:w="0" w:type="dxa"/>
              <w:right w:w="108" w:type="dxa"/>
            </w:tcMar>
          </w:tcPr>
          <w:p w:rsidR="00E34721" w:rsidRPr="000A4B22" w:rsidRDefault="005F1C9D" w:rsidP="00E34721">
            <w:pPr>
              <w:spacing w:after="0" w:line="240" w:lineRule="auto"/>
              <w:rPr>
                <w:b/>
                <w:sz w:val="21"/>
                <w:szCs w:val="21"/>
              </w:rPr>
            </w:pPr>
            <w:r>
              <w:rPr>
                <w:b/>
                <w:sz w:val="21"/>
                <w:szCs w:val="21"/>
              </w:rPr>
              <w:t>02/18</w:t>
            </w:r>
          </w:p>
          <w:p w:rsidR="00E34721" w:rsidRDefault="00E34721" w:rsidP="00E34721">
            <w:pPr>
              <w:spacing w:after="0" w:line="240" w:lineRule="auto"/>
              <w:rPr>
                <w:b/>
                <w:sz w:val="21"/>
                <w:szCs w:val="21"/>
              </w:rPr>
            </w:pPr>
            <w:r w:rsidRPr="000A4B22">
              <w:rPr>
                <w:b/>
                <w:sz w:val="21"/>
                <w:szCs w:val="21"/>
              </w:rPr>
              <w:t>Onsite</w:t>
            </w:r>
          </w:p>
          <w:p w:rsidR="00C66E99" w:rsidRPr="00E34721" w:rsidRDefault="00E34721" w:rsidP="00544462">
            <w:pPr>
              <w:spacing w:after="0" w:line="240" w:lineRule="auto"/>
              <w:rPr>
                <w:sz w:val="21"/>
                <w:szCs w:val="21"/>
              </w:rPr>
            </w:pPr>
            <w:r>
              <w:rPr>
                <w:b/>
                <w:sz w:val="21"/>
                <w:szCs w:val="21"/>
              </w:rPr>
              <w:t>Online</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57C33" w:rsidRDefault="00783476" w:rsidP="00544462">
            <w:pPr>
              <w:spacing w:after="0" w:line="240" w:lineRule="auto"/>
              <w:rPr>
                <w:b/>
                <w:sz w:val="21"/>
                <w:szCs w:val="21"/>
              </w:rPr>
            </w:pPr>
            <w:r>
              <w:rPr>
                <w:b/>
                <w:sz w:val="21"/>
                <w:szCs w:val="21"/>
              </w:rPr>
              <w:t>Live</w:t>
            </w:r>
            <w:r w:rsidR="00C66E99">
              <w:rPr>
                <w:b/>
                <w:sz w:val="21"/>
                <w:szCs w:val="21"/>
              </w:rPr>
              <w:t xml:space="preserve"> Lecture</w:t>
            </w:r>
          </w:p>
          <w:p w:rsidR="00995D78" w:rsidRPr="00995D78" w:rsidRDefault="00995D78" w:rsidP="00995D78">
            <w:pPr>
              <w:spacing w:after="0" w:line="240" w:lineRule="auto"/>
              <w:rPr>
                <w:sz w:val="21"/>
                <w:szCs w:val="21"/>
              </w:rPr>
            </w:pPr>
            <w:proofErr w:type="spellStart"/>
            <w:r>
              <w:rPr>
                <w:sz w:val="21"/>
                <w:szCs w:val="21"/>
              </w:rPr>
              <w:t>mHealth</w:t>
            </w:r>
            <w:proofErr w:type="spellEnd"/>
            <w:r>
              <w:rPr>
                <w:sz w:val="21"/>
                <w:szCs w:val="21"/>
              </w:rPr>
              <w:t xml:space="preserve"> Technology: Part 3</w:t>
            </w:r>
          </w:p>
          <w:p w:rsidR="00995D78" w:rsidRPr="00233A04" w:rsidRDefault="00995D78" w:rsidP="00214410">
            <w:pPr>
              <w:spacing w:after="0" w:line="240" w:lineRule="auto"/>
              <w:rPr>
                <w:b/>
                <w:sz w:val="21"/>
                <w:szCs w:val="21"/>
              </w:rPr>
            </w:pPr>
            <w:r w:rsidRPr="00995D78">
              <w:rPr>
                <w:sz w:val="21"/>
                <w:szCs w:val="21"/>
              </w:rPr>
              <w:t xml:space="preserve">Use </w:t>
            </w:r>
            <w:r w:rsidR="00214410">
              <w:rPr>
                <w:sz w:val="21"/>
                <w:szCs w:val="21"/>
              </w:rPr>
              <w:t>C</w:t>
            </w:r>
            <w:r w:rsidRPr="00995D78">
              <w:rPr>
                <w:sz w:val="21"/>
                <w:szCs w:val="21"/>
              </w:rPr>
              <w:t>ases for Acute and Sub-Acute Care Delivery</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756F2" w:rsidRPr="00E561D0" w:rsidRDefault="009756F2" w:rsidP="009756F2">
            <w:pPr>
              <w:rPr>
                <w:sz w:val="21"/>
                <w:szCs w:val="21"/>
              </w:rPr>
            </w:pPr>
            <w:proofErr w:type="spellStart"/>
            <w:r>
              <w:rPr>
                <w:sz w:val="21"/>
                <w:szCs w:val="21"/>
              </w:rPr>
              <w:t>Txt</w:t>
            </w:r>
            <w:proofErr w:type="spellEnd"/>
            <w:r>
              <w:rPr>
                <w:sz w:val="21"/>
                <w:szCs w:val="21"/>
              </w:rPr>
              <w:t xml:space="preserve"> Book Chapter </w:t>
            </w:r>
            <w:r w:rsidRPr="00E561D0">
              <w:rPr>
                <w:sz w:val="21"/>
                <w:szCs w:val="21"/>
              </w:rPr>
              <w:t>18</w:t>
            </w:r>
          </w:p>
          <w:p w:rsidR="00F57C33" w:rsidRPr="00233A04" w:rsidRDefault="009756F2" w:rsidP="009756F2">
            <w:pPr>
              <w:spacing w:after="0" w:line="240" w:lineRule="auto"/>
              <w:rPr>
                <w:sz w:val="21"/>
                <w:szCs w:val="21"/>
              </w:rPr>
            </w:pPr>
            <w:r>
              <w:rPr>
                <w:sz w:val="21"/>
                <w:szCs w:val="21"/>
              </w:rPr>
              <w:t>PDF and Video Files</w:t>
            </w:r>
          </w:p>
        </w:tc>
        <w:tc>
          <w:tcPr>
            <w:tcW w:w="2702" w:type="dxa"/>
            <w:tcBorders>
              <w:top w:val="nil"/>
              <w:left w:val="nil"/>
              <w:bottom w:val="single" w:sz="8" w:space="0" w:color="auto"/>
              <w:right w:val="single" w:sz="8" w:space="0" w:color="auto"/>
            </w:tcBorders>
          </w:tcPr>
          <w:p w:rsidR="000A720A" w:rsidRDefault="00783476" w:rsidP="000A720A">
            <w:pPr>
              <w:spacing w:after="0" w:line="240" w:lineRule="auto"/>
              <w:rPr>
                <w:sz w:val="21"/>
                <w:szCs w:val="21"/>
              </w:rPr>
            </w:pPr>
            <w:r>
              <w:rPr>
                <w:b/>
                <w:sz w:val="21"/>
                <w:szCs w:val="21"/>
              </w:rPr>
              <w:t>DUE 02/18</w:t>
            </w:r>
          </w:p>
          <w:p w:rsidR="000A720A" w:rsidRPr="003266E4" w:rsidRDefault="000A720A" w:rsidP="000A720A">
            <w:pPr>
              <w:spacing w:after="0" w:line="240" w:lineRule="auto"/>
              <w:rPr>
                <w:sz w:val="21"/>
                <w:szCs w:val="21"/>
              </w:rPr>
            </w:pPr>
            <w:r>
              <w:rPr>
                <w:sz w:val="21"/>
                <w:szCs w:val="21"/>
              </w:rPr>
              <w:t>Study Txt Book Chapters 2,4,5</w:t>
            </w:r>
          </w:p>
          <w:p w:rsidR="00F57C33" w:rsidRPr="00233A04" w:rsidRDefault="000A720A" w:rsidP="000A720A">
            <w:pPr>
              <w:spacing w:after="0" w:line="240" w:lineRule="auto"/>
              <w:rPr>
                <w:sz w:val="21"/>
                <w:szCs w:val="21"/>
              </w:rPr>
            </w:pPr>
            <w:r>
              <w:rPr>
                <w:sz w:val="21"/>
                <w:szCs w:val="21"/>
              </w:rPr>
              <w:t>Read/watch Files Posted on BlackBoard – Discussion Board</w:t>
            </w:r>
          </w:p>
        </w:tc>
      </w:tr>
      <w:tr w:rsidR="00F57C33" w:rsidRPr="00233A04" w:rsidTr="00214410">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7C33" w:rsidRPr="00233A04" w:rsidRDefault="00F57C33" w:rsidP="00544462">
            <w:pPr>
              <w:spacing w:after="0" w:line="240" w:lineRule="auto"/>
              <w:rPr>
                <w:sz w:val="21"/>
                <w:szCs w:val="21"/>
              </w:rPr>
            </w:pPr>
            <w:r>
              <w:rPr>
                <w:sz w:val="21"/>
                <w:szCs w:val="21"/>
              </w:rPr>
              <w:t>5</w:t>
            </w:r>
          </w:p>
        </w:tc>
        <w:tc>
          <w:tcPr>
            <w:tcW w:w="804" w:type="dxa"/>
            <w:tcBorders>
              <w:top w:val="nil"/>
              <w:left w:val="nil"/>
              <w:bottom w:val="single" w:sz="8" w:space="0" w:color="auto"/>
              <w:right w:val="single" w:sz="8" w:space="0" w:color="auto"/>
            </w:tcBorders>
            <w:tcMar>
              <w:top w:w="0" w:type="dxa"/>
              <w:left w:w="108" w:type="dxa"/>
              <w:bottom w:w="0" w:type="dxa"/>
              <w:right w:w="108" w:type="dxa"/>
            </w:tcMar>
          </w:tcPr>
          <w:p w:rsidR="005F1C9D" w:rsidRPr="000A4B22" w:rsidRDefault="005F1C9D" w:rsidP="005F1C9D">
            <w:pPr>
              <w:spacing w:after="0" w:line="240" w:lineRule="auto"/>
              <w:rPr>
                <w:b/>
                <w:sz w:val="21"/>
                <w:szCs w:val="21"/>
              </w:rPr>
            </w:pPr>
            <w:r>
              <w:rPr>
                <w:b/>
                <w:sz w:val="21"/>
                <w:szCs w:val="21"/>
              </w:rPr>
              <w:t>02/25</w:t>
            </w:r>
          </w:p>
          <w:p w:rsidR="005F1C9D" w:rsidRDefault="005F1C9D" w:rsidP="005F1C9D">
            <w:pPr>
              <w:spacing w:after="0" w:line="240" w:lineRule="auto"/>
              <w:rPr>
                <w:b/>
                <w:sz w:val="21"/>
                <w:szCs w:val="21"/>
              </w:rPr>
            </w:pPr>
            <w:r w:rsidRPr="000A4B22">
              <w:rPr>
                <w:b/>
                <w:sz w:val="21"/>
                <w:szCs w:val="21"/>
              </w:rPr>
              <w:t>Onsite</w:t>
            </w:r>
          </w:p>
          <w:p w:rsidR="00F57C33" w:rsidRDefault="005F1C9D" w:rsidP="00544462">
            <w:pPr>
              <w:spacing w:after="0" w:line="240" w:lineRule="auto"/>
              <w:rPr>
                <w:sz w:val="21"/>
                <w:szCs w:val="21"/>
              </w:rPr>
            </w:pPr>
            <w:r>
              <w:rPr>
                <w:b/>
                <w:sz w:val="21"/>
                <w:szCs w:val="21"/>
              </w:rPr>
              <w:t>Online</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57C33" w:rsidRDefault="00C66E99" w:rsidP="00544462">
            <w:pPr>
              <w:spacing w:after="0" w:line="240" w:lineRule="auto"/>
              <w:rPr>
                <w:b/>
                <w:sz w:val="21"/>
                <w:szCs w:val="21"/>
              </w:rPr>
            </w:pPr>
            <w:r>
              <w:rPr>
                <w:b/>
                <w:sz w:val="21"/>
                <w:szCs w:val="21"/>
              </w:rPr>
              <w:t>Live Lecture</w:t>
            </w:r>
          </w:p>
          <w:p w:rsidR="00995D78" w:rsidRPr="00995D78" w:rsidRDefault="00995D78" w:rsidP="00544462">
            <w:pPr>
              <w:spacing w:after="0" w:line="240" w:lineRule="auto"/>
              <w:rPr>
                <w:sz w:val="21"/>
                <w:szCs w:val="21"/>
              </w:rPr>
            </w:pPr>
            <w:r w:rsidRPr="00995D78">
              <w:rPr>
                <w:sz w:val="21"/>
                <w:szCs w:val="21"/>
              </w:rPr>
              <w:t>Health Data, Information and Knowledge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F57C33" w:rsidRDefault="00E561D0" w:rsidP="00C66E99">
            <w:pPr>
              <w:spacing w:after="0" w:line="240" w:lineRule="auto"/>
              <w:rPr>
                <w:sz w:val="21"/>
                <w:szCs w:val="21"/>
              </w:rPr>
            </w:pPr>
            <w:proofErr w:type="spellStart"/>
            <w:r>
              <w:rPr>
                <w:sz w:val="21"/>
                <w:szCs w:val="21"/>
              </w:rPr>
              <w:t>Txt</w:t>
            </w:r>
            <w:proofErr w:type="spellEnd"/>
            <w:r>
              <w:rPr>
                <w:sz w:val="21"/>
                <w:szCs w:val="21"/>
              </w:rPr>
              <w:t xml:space="preserve"> Book Chapter</w:t>
            </w:r>
            <w:r w:rsidR="009756F2">
              <w:rPr>
                <w:sz w:val="21"/>
                <w:szCs w:val="21"/>
              </w:rPr>
              <w:t>s</w:t>
            </w:r>
            <w:r>
              <w:rPr>
                <w:sz w:val="21"/>
                <w:szCs w:val="21"/>
              </w:rPr>
              <w:t xml:space="preserve"> </w:t>
            </w:r>
            <w:r w:rsidR="009756F2">
              <w:rPr>
                <w:sz w:val="21"/>
                <w:szCs w:val="21"/>
              </w:rPr>
              <w:t>2,4,5</w:t>
            </w:r>
          </w:p>
          <w:p w:rsidR="009756F2" w:rsidRPr="00233A04" w:rsidRDefault="009756F2" w:rsidP="00C66E99">
            <w:pPr>
              <w:spacing w:after="0" w:line="240" w:lineRule="auto"/>
              <w:rPr>
                <w:sz w:val="21"/>
                <w:szCs w:val="21"/>
              </w:rPr>
            </w:pPr>
            <w:r>
              <w:rPr>
                <w:sz w:val="21"/>
                <w:szCs w:val="21"/>
              </w:rPr>
              <w:t>PDF and Video Files</w:t>
            </w:r>
          </w:p>
        </w:tc>
        <w:tc>
          <w:tcPr>
            <w:tcW w:w="2702" w:type="dxa"/>
            <w:tcBorders>
              <w:top w:val="nil"/>
              <w:left w:val="nil"/>
              <w:bottom w:val="single" w:sz="8" w:space="0" w:color="auto"/>
              <w:right w:val="single" w:sz="8" w:space="0" w:color="auto"/>
            </w:tcBorders>
          </w:tcPr>
          <w:p w:rsidR="000A720A" w:rsidRDefault="00783476" w:rsidP="000A720A">
            <w:pPr>
              <w:spacing w:after="0" w:line="240" w:lineRule="auto"/>
              <w:rPr>
                <w:sz w:val="21"/>
                <w:szCs w:val="21"/>
              </w:rPr>
            </w:pPr>
            <w:r>
              <w:rPr>
                <w:b/>
                <w:sz w:val="21"/>
                <w:szCs w:val="21"/>
              </w:rPr>
              <w:t>DUE 03/04</w:t>
            </w:r>
          </w:p>
          <w:p w:rsidR="000A720A" w:rsidRPr="003266E4" w:rsidRDefault="000A720A" w:rsidP="000A720A">
            <w:pPr>
              <w:spacing w:after="0" w:line="240" w:lineRule="auto"/>
              <w:rPr>
                <w:sz w:val="21"/>
                <w:szCs w:val="21"/>
              </w:rPr>
            </w:pPr>
            <w:r>
              <w:rPr>
                <w:sz w:val="21"/>
                <w:szCs w:val="21"/>
              </w:rPr>
              <w:t>Study Txt Book Chapters 6,7</w:t>
            </w:r>
          </w:p>
          <w:p w:rsidR="00F57C33" w:rsidRPr="00233A04" w:rsidRDefault="000A720A" w:rsidP="000A720A">
            <w:pPr>
              <w:spacing w:after="0" w:line="240" w:lineRule="auto"/>
              <w:rPr>
                <w:sz w:val="21"/>
                <w:szCs w:val="21"/>
              </w:rPr>
            </w:pPr>
            <w:r>
              <w:rPr>
                <w:sz w:val="21"/>
                <w:szCs w:val="21"/>
              </w:rPr>
              <w:t>Read/watch Files Posted on BlackBoard – Discussion Board</w:t>
            </w:r>
          </w:p>
        </w:tc>
      </w:tr>
      <w:tr w:rsidR="00F57C33" w:rsidRPr="00233A04" w:rsidTr="00214410">
        <w:trPr>
          <w:trHeight w:val="403"/>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C33" w:rsidRPr="00233A04" w:rsidRDefault="00F57C33" w:rsidP="00544462">
            <w:pPr>
              <w:spacing w:after="0" w:line="240" w:lineRule="auto"/>
              <w:rPr>
                <w:sz w:val="21"/>
                <w:szCs w:val="21"/>
              </w:rPr>
            </w:pPr>
            <w:r w:rsidRPr="00233A04">
              <w:rPr>
                <w:sz w:val="21"/>
                <w:szCs w:val="21"/>
              </w:rPr>
              <w:t xml:space="preserve"> </w:t>
            </w:r>
            <w:r>
              <w:rPr>
                <w:sz w:val="21"/>
                <w:szCs w:val="21"/>
              </w:rPr>
              <w:t>6</w:t>
            </w:r>
          </w:p>
        </w:tc>
        <w:tc>
          <w:tcPr>
            <w:tcW w:w="804" w:type="dxa"/>
            <w:tcBorders>
              <w:top w:val="nil"/>
              <w:left w:val="nil"/>
              <w:bottom w:val="single" w:sz="8" w:space="0" w:color="auto"/>
              <w:right w:val="single" w:sz="8" w:space="0" w:color="auto"/>
            </w:tcBorders>
            <w:tcMar>
              <w:top w:w="0" w:type="dxa"/>
              <w:left w:w="108" w:type="dxa"/>
              <w:bottom w:w="0" w:type="dxa"/>
              <w:right w:w="108" w:type="dxa"/>
            </w:tcMar>
            <w:hideMark/>
          </w:tcPr>
          <w:p w:rsidR="005F1C9D" w:rsidRPr="000A4B22" w:rsidRDefault="005F1C9D" w:rsidP="005F1C9D">
            <w:pPr>
              <w:spacing w:after="0" w:line="240" w:lineRule="auto"/>
              <w:rPr>
                <w:b/>
                <w:sz w:val="21"/>
                <w:szCs w:val="21"/>
              </w:rPr>
            </w:pPr>
            <w:r>
              <w:rPr>
                <w:b/>
                <w:sz w:val="21"/>
                <w:szCs w:val="21"/>
              </w:rPr>
              <w:t>03/04</w:t>
            </w:r>
          </w:p>
          <w:p w:rsidR="005F1C9D" w:rsidRDefault="005F1C9D" w:rsidP="005F1C9D">
            <w:pPr>
              <w:spacing w:after="0" w:line="240" w:lineRule="auto"/>
              <w:rPr>
                <w:b/>
                <w:sz w:val="21"/>
                <w:szCs w:val="21"/>
              </w:rPr>
            </w:pPr>
            <w:r w:rsidRPr="000A4B22">
              <w:rPr>
                <w:b/>
                <w:sz w:val="21"/>
                <w:szCs w:val="21"/>
              </w:rPr>
              <w:t>Onsite</w:t>
            </w:r>
          </w:p>
          <w:p w:rsidR="00F57C33" w:rsidRPr="00233A04" w:rsidRDefault="005F1C9D" w:rsidP="00544462">
            <w:pPr>
              <w:spacing w:after="0" w:line="240" w:lineRule="auto"/>
              <w:rPr>
                <w:sz w:val="21"/>
                <w:szCs w:val="21"/>
              </w:rPr>
            </w:pPr>
            <w:r>
              <w:rPr>
                <w:b/>
                <w:sz w:val="21"/>
                <w:szCs w:val="21"/>
              </w:rPr>
              <w:t>Online</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57C33" w:rsidRDefault="00783476" w:rsidP="00544462">
            <w:pPr>
              <w:spacing w:after="0" w:line="240" w:lineRule="auto"/>
              <w:rPr>
                <w:b/>
                <w:sz w:val="21"/>
                <w:szCs w:val="21"/>
              </w:rPr>
            </w:pPr>
            <w:r>
              <w:rPr>
                <w:b/>
                <w:sz w:val="21"/>
                <w:szCs w:val="21"/>
              </w:rPr>
              <w:t>Live</w:t>
            </w:r>
            <w:r w:rsidR="00F57C33" w:rsidRPr="00233A04">
              <w:rPr>
                <w:b/>
                <w:sz w:val="21"/>
                <w:szCs w:val="21"/>
              </w:rPr>
              <w:t xml:space="preserve"> Lecture</w:t>
            </w:r>
          </w:p>
          <w:p w:rsidR="00F57C33" w:rsidRPr="00233A04" w:rsidRDefault="00214410" w:rsidP="00214410">
            <w:pPr>
              <w:spacing w:after="0" w:line="240" w:lineRule="auto"/>
              <w:rPr>
                <w:sz w:val="21"/>
                <w:szCs w:val="21"/>
              </w:rPr>
            </w:pPr>
            <w:r>
              <w:rPr>
                <w:sz w:val="21"/>
                <w:szCs w:val="21"/>
              </w:rPr>
              <w:t>Health Data Standards, Big Data and Cloud Computing</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F57C33" w:rsidRPr="00233A04" w:rsidRDefault="009756F2" w:rsidP="00C66E99">
            <w:pPr>
              <w:spacing w:after="0" w:line="240" w:lineRule="auto"/>
              <w:rPr>
                <w:sz w:val="21"/>
                <w:szCs w:val="21"/>
              </w:rPr>
            </w:pPr>
            <w:proofErr w:type="spellStart"/>
            <w:r>
              <w:rPr>
                <w:sz w:val="21"/>
                <w:szCs w:val="21"/>
              </w:rPr>
              <w:t>Txt</w:t>
            </w:r>
            <w:proofErr w:type="spellEnd"/>
            <w:r>
              <w:rPr>
                <w:sz w:val="21"/>
                <w:szCs w:val="21"/>
              </w:rPr>
              <w:t xml:space="preserve"> Book Chapters 6,7</w:t>
            </w:r>
          </w:p>
        </w:tc>
        <w:tc>
          <w:tcPr>
            <w:tcW w:w="2702" w:type="dxa"/>
            <w:tcBorders>
              <w:top w:val="nil"/>
              <w:left w:val="nil"/>
              <w:bottom w:val="single" w:sz="8" w:space="0" w:color="auto"/>
              <w:right w:val="single" w:sz="8" w:space="0" w:color="auto"/>
            </w:tcBorders>
          </w:tcPr>
          <w:p w:rsidR="000A720A" w:rsidRDefault="00783476" w:rsidP="000A720A">
            <w:pPr>
              <w:spacing w:after="0" w:line="240" w:lineRule="auto"/>
              <w:rPr>
                <w:sz w:val="21"/>
                <w:szCs w:val="21"/>
              </w:rPr>
            </w:pPr>
            <w:r>
              <w:rPr>
                <w:b/>
                <w:sz w:val="21"/>
                <w:szCs w:val="21"/>
              </w:rPr>
              <w:t>DUE 03/11</w:t>
            </w:r>
          </w:p>
          <w:p w:rsidR="00F57C33" w:rsidRPr="00233A04" w:rsidRDefault="000A720A" w:rsidP="000A720A">
            <w:pPr>
              <w:spacing w:after="0" w:line="240" w:lineRule="auto"/>
              <w:rPr>
                <w:sz w:val="21"/>
                <w:szCs w:val="21"/>
              </w:rPr>
            </w:pPr>
            <w:r>
              <w:rPr>
                <w:sz w:val="21"/>
                <w:szCs w:val="21"/>
              </w:rPr>
              <w:t>Read/watch Files Posted on BlackBoard – Discussion Board</w:t>
            </w:r>
          </w:p>
        </w:tc>
      </w:tr>
      <w:tr w:rsidR="00F57C33" w:rsidRPr="00233A04" w:rsidTr="00214410">
        <w:trPr>
          <w:trHeight w:val="403"/>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C33" w:rsidRPr="00233A04" w:rsidRDefault="00F57C33" w:rsidP="00544462">
            <w:pPr>
              <w:spacing w:after="0" w:line="240" w:lineRule="auto"/>
            </w:pPr>
            <w:r w:rsidRPr="00233A04">
              <w:t>7</w:t>
            </w:r>
          </w:p>
        </w:tc>
        <w:tc>
          <w:tcPr>
            <w:tcW w:w="804" w:type="dxa"/>
            <w:tcBorders>
              <w:top w:val="nil"/>
              <w:left w:val="nil"/>
              <w:bottom w:val="single" w:sz="8" w:space="0" w:color="auto"/>
              <w:right w:val="single" w:sz="8" w:space="0" w:color="auto"/>
            </w:tcBorders>
            <w:tcMar>
              <w:top w:w="0" w:type="dxa"/>
              <w:left w:w="108" w:type="dxa"/>
              <w:bottom w:w="0" w:type="dxa"/>
              <w:right w:w="108" w:type="dxa"/>
            </w:tcMar>
            <w:hideMark/>
          </w:tcPr>
          <w:p w:rsidR="005F1C9D" w:rsidRPr="000A4B22" w:rsidRDefault="005F1C9D" w:rsidP="005F1C9D">
            <w:pPr>
              <w:spacing w:after="0" w:line="240" w:lineRule="auto"/>
              <w:rPr>
                <w:b/>
                <w:sz w:val="21"/>
                <w:szCs w:val="21"/>
              </w:rPr>
            </w:pPr>
            <w:r>
              <w:rPr>
                <w:b/>
                <w:sz w:val="21"/>
                <w:szCs w:val="21"/>
              </w:rPr>
              <w:t>03/11</w:t>
            </w:r>
          </w:p>
          <w:p w:rsidR="005F1C9D" w:rsidRDefault="005F1C9D" w:rsidP="005F1C9D">
            <w:pPr>
              <w:spacing w:after="0" w:line="240" w:lineRule="auto"/>
              <w:rPr>
                <w:b/>
                <w:sz w:val="21"/>
                <w:szCs w:val="21"/>
              </w:rPr>
            </w:pPr>
            <w:r w:rsidRPr="000A4B22">
              <w:rPr>
                <w:b/>
                <w:sz w:val="21"/>
                <w:szCs w:val="21"/>
              </w:rPr>
              <w:t>Onsite</w:t>
            </w:r>
          </w:p>
          <w:p w:rsidR="00F57C33" w:rsidRPr="00233A04" w:rsidRDefault="005F1C9D" w:rsidP="00544462">
            <w:pPr>
              <w:spacing w:after="0" w:line="240" w:lineRule="auto"/>
              <w:rPr>
                <w:sz w:val="21"/>
                <w:szCs w:val="21"/>
              </w:rPr>
            </w:pPr>
            <w:r>
              <w:rPr>
                <w:b/>
                <w:sz w:val="21"/>
                <w:szCs w:val="21"/>
              </w:rPr>
              <w:t>Online</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995D78" w:rsidRPr="00233A04" w:rsidRDefault="00F57C33" w:rsidP="00995D78">
            <w:pPr>
              <w:spacing w:after="0" w:line="240" w:lineRule="auto"/>
              <w:rPr>
                <w:sz w:val="21"/>
                <w:szCs w:val="21"/>
              </w:rPr>
            </w:pPr>
            <w:r w:rsidRPr="00233A04">
              <w:rPr>
                <w:b/>
                <w:sz w:val="21"/>
                <w:szCs w:val="21"/>
              </w:rPr>
              <w:t>Live Lecture</w:t>
            </w:r>
            <w:r>
              <w:rPr>
                <w:b/>
                <w:sz w:val="21"/>
                <w:szCs w:val="21"/>
              </w:rPr>
              <w:t xml:space="preserve"> </w:t>
            </w:r>
          </w:p>
          <w:p w:rsidR="00F57C33" w:rsidRPr="00233A04" w:rsidRDefault="00995D78" w:rsidP="00995D78">
            <w:pPr>
              <w:spacing w:after="0" w:line="240" w:lineRule="auto"/>
              <w:rPr>
                <w:sz w:val="21"/>
                <w:szCs w:val="21"/>
              </w:rPr>
            </w:pPr>
            <w:r>
              <w:rPr>
                <w:sz w:val="21"/>
                <w:szCs w:val="21"/>
              </w:rPr>
              <w:t>First Half Course Review</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F57C33" w:rsidRPr="00233A04" w:rsidRDefault="000A720A" w:rsidP="00F459CB">
            <w:pPr>
              <w:spacing w:after="0" w:line="240" w:lineRule="auto"/>
              <w:rPr>
                <w:sz w:val="21"/>
                <w:szCs w:val="21"/>
              </w:rPr>
            </w:pPr>
            <w:r>
              <w:rPr>
                <w:sz w:val="21"/>
                <w:szCs w:val="21"/>
              </w:rPr>
              <w:t>First Half Course Highlights and Summary</w:t>
            </w:r>
          </w:p>
        </w:tc>
        <w:tc>
          <w:tcPr>
            <w:tcW w:w="2702" w:type="dxa"/>
            <w:tcBorders>
              <w:top w:val="nil"/>
              <w:left w:val="nil"/>
              <w:bottom w:val="single" w:sz="8" w:space="0" w:color="auto"/>
              <w:right w:val="single" w:sz="8" w:space="0" w:color="auto"/>
            </w:tcBorders>
          </w:tcPr>
          <w:p w:rsidR="00F57C33" w:rsidRPr="00233A04" w:rsidRDefault="00F459CB" w:rsidP="000A720A">
            <w:pPr>
              <w:spacing w:after="0" w:line="240" w:lineRule="auto"/>
              <w:rPr>
                <w:sz w:val="21"/>
                <w:szCs w:val="21"/>
              </w:rPr>
            </w:pPr>
            <w:r w:rsidRPr="000A4B22">
              <w:rPr>
                <w:sz w:val="21"/>
                <w:szCs w:val="21"/>
              </w:rPr>
              <w:t xml:space="preserve"> </w:t>
            </w:r>
            <w:r w:rsidR="000A720A" w:rsidRPr="00A02639">
              <w:rPr>
                <w:sz w:val="21"/>
                <w:szCs w:val="21"/>
              </w:rPr>
              <w:t xml:space="preserve">Prepare and/or work on </w:t>
            </w:r>
            <w:r w:rsidR="000A720A">
              <w:rPr>
                <w:sz w:val="21"/>
                <w:szCs w:val="21"/>
              </w:rPr>
              <w:t xml:space="preserve">Mid Term </w:t>
            </w:r>
            <w:r w:rsidR="000A720A" w:rsidRPr="00A02639">
              <w:rPr>
                <w:sz w:val="21"/>
                <w:szCs w:val="21"/>
              </w:rPr>
              <w:t xml:space="preserve"> Exam</w:t>
            </w:r>
          </w:p>
        </w:tc>
      </w:tr>
      <w:tr w:rsidR="00F57C33" w:rsidRPr="00233A04" w:rsidTr="00214410">
        <w:trPr>
          <w:trHeight w:val="403"/>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C33" w:rsidRPr="00233A04" w:rsidRDefault="00F57C33" w:rsidP="00544462">
            <w:pPr>
              <w:spacing w:after="0" w:line="240" w:lineRule="auto"/>
              <w:rPr>
                <w:sz w:val="21"/>
                <w:szCs w:val="21"/>
              </w:rPr>
            </w:pPr>
            <w:r w:rsidRPr="00233A04">
              <w:rPr>
                <w:sz w:val="21"/>
                <w:szCs w:val="21"/>
              </w:rPr>
              <w:t>8</w:t>
            </w:r>
          </w:p>
        </w:tc>
        <w:tc>
          <w:tcPr>
            <w:tcW w:w="804" w:type="dxa"/>
            <w:tcBorders>
              <w:top w:val="nil"/>
              <w:left w:val="nil"/>
              <w:bottom w:val="single" w:sz="8" w:space="0" w:color="auto"/>
              <w:right w:val="single" w:sz="8" w:space="0" w:color="auto"/>
            </w:tcBorders>
            <w:tcMar>
              <w:top w:w="0" w:type="dxa"/>
              <w:left w:w="108" w:type="dxa"/>
              <w:bottom w:w="0" w:type="dxa"/>
              <w:right w:w="108" w:type="dxa"/>
            </w:tcMar>
            <w:hideMark/>
          </w:tcPr>
          <w:p w:rsidR="005F1C9D" w:rsidRPr="000A4B22" w:rsidRDefault="005F1C9D" w:rsidP="005F1C9D">
            <w:pPr>
              <w:spacing w:after="0" w:line="240" w:lineRule="auto"/>
              <w:rPr>
                <w:b/>
                <w:sz w:val="21"/>
                <w:szCs w:val="21"/>
              </w:rPr>
            </w:pPr>
            <w:r>
              <w:rPr>
                <w:b/>
                <w:sz w:val="21"/>
                <w:szCs w:val="21"/>
              </w:rPr>
              <w:t>03/18</w:t>
            </w:r>
          </w:p>
          <w:p w:rsidR="005F1C9D" w:rsidRDefault="005F1C9D" w:rsidP="005F1C9D">
            <w:pPr>
              <w:spacing w:after="0" w:line="240" w:lineRule="auto"/>
              <w:rPr>
                <w:b/>
                <w:sz w:val="21"/>
                <w:szCs w:val="21"/>
              </w:rPr>
            </w:pPr>
            <w:r w:rsidRPr="000A4B22">
              <w:rPr>
                <w:b/>
                <w:sz w:val="21"/>
                <w:szCs w:val="21"/>
              </w:rPr>
              <w:t>Onsite</w:t>
            </w:r>
          </w:p>
          <w:p w:rsidR="00F57C33" w:rsidRPr="005F1C9D" w:rsidRDefault="005F1C9D" w:rsidP="00544462">
            <w:pPr>
              <w:spacing w:after="0" w:line="240" w:lineRule="auto"/>
              <w:rPr>
                <w:sz w:val="21"/>
                <w:szCs w:val="21"/>
              </w:rPr>
            </w:pPr>
            <w:r>
              <w:rPr>
                <w:b/>
                <w:sz w:val="21"/>
                <w:szCs w:val="21"/>
              </w:rPr>
              <w:t>Online</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57C33" w:rsidRPr="00233A04" w:rsidRDefault="005F1C9D" w:rsidP="00544462">
            <w:pPr>
              <w:spacing w:after="0" w:line="240" w:lineRule="auto"/>
              <w:rPr>
                <w:b/>
                <w:sz w:val="21"/>
                <w:szCs w:val="21"/>
              </w:rPr>
            </w:pPr>
            <w:r>
              <w:rPr>
                <w:b/>
                <w:sz w:val="21"/>
                <w:szCs w:val="21"/>
              </w:rPr>
              <w:t>Spring Break</w:t>
            </w:r>
          </w:p>
          <w:p w:rsidR="00F57C33" w:rsidRPr="00233A04" w:rsidRDefault="005F1C9D" w:rsidP="00544462">
            <w:pPr>
              <w:spacing w:after="0" w:line="240" w:lineRule="auto"/>
              <w:rPr>
                <w:b/>
                <w:sz w:val="21"/>
                <w:szCs w:val="21"/>
              </w:rPr>
            </w:pPr>
            <w:r>
              <w:rPr>
                <w:b/>
                <w:sz w:val="21"/>
                <w:szCs w:val="21"/>
              </w:rPr>
              <w:t>NO CLASS</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F57C33" w:rsidRPr="00233A04" w:rsidRDefault="00F57C33" w:rsidP="00F459CB">
            <w:pPr>
              <w:spacing w:after="0" w:line="240" w:lineRule="auto"/>
              <w:rPr>
                <w:sz w:val="21"/>
                <w:szCs w:val="21"/>
              </w:rPr>
            </w:pPr>
          </w:p>
        </w:tc>
        <w:tc>
          <w:tcPr>
            <w:tcW w:w="2702" w:type="dxa"/>
            <w:tcBorders>
              <w:top w:val="nil"/>
              <w:left w:val="nil"/>
              <w:bottom w:val="single" w:sz="8" w:space="0" w:color="auto"/>
              <w:right w:val="single" w:sz="8" w:space="0" w:color="auto"/>
            </w:tcBorders>
          </w:tcPr>
          <w:p w:rsidR="00F57C33" w:rsidRPr="00572FD7" w:rsidRDefault="00F57C33" w:rsidP="00544462">
            <w:pPr>
              <w:spacing w:after="0" w:line="240" w:lineRule="auto"/>
              <w:rPr>
                <w:b/>
                <w:sz w:val="21"/>
                <w:szCs w:val="21"/>
              </w:rPr>
            </w:pPr>
          </w:p>
        </w:tc>
      </w:tr>
      <w:tr w:rsidR="00F57C33" w:rsidRPr="00233A04" w:rsidTr="00214410">
        <w:trPr>
          <w:trHeight w:val="655"/>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C33" w:rsidRPr="00233A04" w:rsidRDefault="00F57C33" w:rsidP="00544462">
            <w:pPr>
              <w:spacing w:after="0" w:line="240" w:lineRule="auto"/>
              <w:rPr>
                <w:sz w:val="21"/>
                <w:szCs w:val="21"/>
              </w:rPr>
            </w:pPr>
            <w:r w:rsidRPr="00233A04">
              <w:rPr>
                <w:sz w:val="21"/>
                <w:szCs w:val="21"/>
              </w:rPr>
              <w:t xml:space="preserve">9 </w:t>
            </w:r>
          </w:p>
        </w:tc>
        <w:tc>
          <w:tcPr>
            <w:tcW w:w="804" w:type="dxa"/>
            <w:tcBorders>
              <w:top w:val="nil"/>
              <w:left w:val="nil"/>
              <w:bottom w:val="single" w:sz="8" w:space="0" w:color="auto"/>
              <w:right w:val="single" w:sz="8" w:space="0" w:color="auto"/>
            </w:tcBorders>
            <w:tcMar>
              <w:top w:w="0" w:type="dxa"/>
              <w:left w:w="108" w:type="dxa"/>
              <w:bottom w:w="0" w:type="dxa"/>
              <w:right w:w="108" w:type="dxa"/>
            </w:tcMar>
            <w:hideMark/>
          </w:tcPr>
          <w:p w:rsidR="00F57C33" w:rsidRPr="004E72C4" w:rsidRDefault="00C66E99" w:rsidP="00544462">
            <w:pPr>
              <w:spacing w:after="0" w:line="240" w:lineRule="auto"/>
              <w:rPr>
                <w:b/>
                <w:sz w:val="21"/>
                <w:szCs w:val="21"/>
              </w:rPr>
            </w:pPr>
            <w:r>
              <w:rPr>
                <w:b/>
                <w:sz w:val="21"/>
                <w:szCs w:val="21"/>
              </w:rPr>
              <w:t>03/</w:t>
            </w:r>
            <w:r w:rsidR="005F1C9D">
              <w:rPr>
                <w:b/>
                <w:sz w:val="21"/>
                <w:szCs w:val="21"/>
              </w:rPr>
              <w:t>25</w:t>
            </w:r>
          </w:p>
          <w:p w:rsidR="00F57C33" w:rsidRDefault="00F57C33" w:rsidP="00544462">
            <w:pPr>
              <w:spacing w:after="0" w:line="240" w:lineRule="auto"/>
              <w:rPr>
                <w:b/>
                <w:sz w:val="21"/>
                <w:szCs w:val="21"/>
              </w:rPr>
            </w:pPr>
            <w:r w:rsidRPr="004E72C4">
              <w:rPr>
                <w:b/>
                <w:sz w:val="21"/>
                <w:szCs w:val="21"/>
              </w:rPr>
              <w:t>Onsite</w:t>
            </w:r>
          </w:p>
          <w:p w:rsidR="005F1C9D" w:rsidRPr="00233A04" w:rsidRDefault="005F1C9D" w:rsidP="00544462">
            <w:pPr>
              <w:spacing w:after="0" w:line="240" w:lineRule="auto"/>
              <w:rPr>
                <w:sz w:val="21"/>
                <w:szCs w:val="21"/>
              </w:rPr>
            </w:pPr>
            <w:r>
              <w:rPr>
                <w:b/>
                <w:sz w:val="21"/>
                <w:szCs w:val="21"/>
              </w:rPr>
              <w:t>Online</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214410" w:rsidRDefault="00BD345D" w:rsidP="00995D78">
            <w:pPr>
              <w:spacing w:after="0" w:line="240" w:lineRule="auto"/>
              <w:rPr>
                <w:b/>
                <w:sz w:val="21"/>
                <w:szCs w:val="21"/>
              </w:rPr>
            </w:pPr>
            <w:r w:rsidRPr="00BD345D">
              <w:rPr>
                <w:b/>
                <w:sz w:val="21"/>
                <w:szCs w:val="21"/>
              </w:rPr>
              <w:t>MID TERM EXAM</w:t>
            </w:r>
          </w:p>
          <w:p w:rsidR="00BD345D" w:rsidRPr="00BD345D" w:rsidRDefault="00BD345D" w:rsidP="00995D78">
            <w:pPr>
              <w:spacing w:after="0" w:line="240" w:lineRule="auto"/>
              <w:rPr>
                <w:b/>
                <w:sz w:val="21"/>
                <w:szCs w:val="21"/>
              </w:rPr>
            </w:pPr>
            <w:r>
              <w:rPr>
                <w:sz w:val="21"/>
                <w:szCs w:val="21"/>
              </w:rPr>
              <w:t>Format – 15 Multiple choice questions =30 pts; 10 situation analysis and response questions = 60 pts</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756F2" w:rsidRPr="00233A04" w:rsidRDefault="00BD345D" w:rsidP="00BD345D">
            <w:pPr>
              <w:spacing w:after="0" w:line="240" w:lineRule="auto"/>
              <w:rPr>
                <w:sz w:val="21"/>
                <w:szCs w:val="21"/>
              </w:rPr>
            </w:pPr>
            <w:r>
              <w:rPr>
                <w:sz w:val="21"/>
                <w:szCs w:val="21"/>
              </w:rPr>
              <w:t xml:space="preserve">Study and Take Mid Term Exam: </w:t>
            </w:r>
          </w:p>
        </w:tc>
        <w:tc>
          <w:tcPr>
            <w:tcW w:w="2702" w:type="dxa"/>
            <w:tcBorders>
              <w:top w:val="nil"/>
              <w:left w:val="nil"/>
              <w:bottom w:val="single" w:sz="8" w:space="0" w:color="auto"/>
              <w:right w:val="single" w:sz="8" w:space="0" w:color="auto"/>
            </w:tcBorders>
          </w:tcPr>
          <w:p w:rsidR="00BD345D" w:rsidRDefault="007A7616" w:rsidP="00BD345D">
            <w:pPr>
              <w:spacing w:after="0" w:line="240" w:lineRule="auto"/>
              <w:rPr>
                <w:b/>
                <w:sz w:val="21"/>
                <w:szCs w:val="21"/>
              </w:rPr>
            </w:pPr>
            <w:r>
              <w:rPr>
                <w:b/>
                <w:sz w:val="21"/>
                <w:szCs w:val="21"/>
              </w:rPr>
              <w:t>DUE 04/01</w:t>
            </w:r>
          </w:p>
          <w:p w:rsidR="00BD345D" w:rsidRPr="00572FD7" w:rsidRDefault="00BD345D" w:rsidP="00BD345D">
            <w:pPr>
              <w:spacing w:after="0" w:line="240" w:lineRule="auto"/>
              <w:rPr>
                <w:sz w:val="21"/>
                <w:szCs w:val="21"/>
              </w:rPr>
            </w:pPr>
            <w:r w:rsidRPr="00572FD7">
              <w:rPr>
                <w:sz w:val="21"/>
                <w:szCs w:val="21"/>
              </w:rPr>
              <w:t>Study Txt Book Chapters 8,9</w:t>
            </w:r>
          </w:p>
          <w:p w:rsidR="00F57C33" w:rsidRPr="00233A04" w:rsidRDefault="00BD345D" w:rsidP="00BD345D">
            <w:pPr>
              <w:spacing w:after="0" w:line="240" w:lineRule="auto"/>
              <w:rPr>
                <w:sz w:val="21"/>
                <w:szCs w:val="21"/>
              </w:rPr>
            </w:pPr>
            <w:r>
              <w:rPr>
                <w:sz w:val="21"/>
                <w:szCs w:val="21"/>
              </w:rPr>
              <w:t>Read/watch Files Posted on BlackBoard – Discussion Board</w:t>
            </w:r>
          </w:p>
        </w:tc>
      </w:tr>
      <w:tr w:rsidR="00F57C33" w:rsidRPr="00233A04" w:rsidTr="00214410">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C33" w:rsidRPr="00233A04" w:rsidRDefault="00F57C33" w:rsidP="00544462">
            <w:pPr>
              <w:spacing w:after="0"/>
            </w:pPr>
            <w:r w:rsidRPr="00233A04">
              <w:t>10</w:t>
            </w:r>
          </w:p>
        </w:tc>
        <w:tc>
          <w:tcPr>
            <w:tcW w:w="804" w:type="dxa"/>
            <w:tcBorders>
              <w:top w:val="nil"/>
              <w:left w:val="nil"/>
              <w:bottom w:val="single" w:sz="8" w:space="0" w:color="auto"/>
              <w:right w:val="single" w:sz="8" w:space="0" w:color="auto"/>
            </w:tcBorders>
            <w:tcMar>
              <w:top w:w="0" w:type="dxa"/>
              <w:left w:w="108" w:type="dxa"/>
              <w:bottom w:w="0" w:type="dxa"/>
              <w:right w:w="108" w:type="dxa"/>
            </w:tcMar>
            <w:hideMark/>
          </w:tcPr>
          <w:p w:rsidR="00F57C33" w:rsidRDefault="005F1C9D" w:rsidP="00544462">
            <w:pPr>
              <w:spacing w:after="0" w:line="240" w:lineRule="auto"/>
              <w:rPr>
                <w:b/>
                <w:sz w:val="21"/>
                <w:szCs w:val="21"/>
              </w:rPr>
            </w:pPr>
            <w:r>
              <w:rPr>
                <w:b/>
                <w:sz w:val="21"/>
                <w:szCs w:val="21"/>
              </w:rPr>
              <w:t>04/01</w:t>
            </w:r>
          </w:p>
          <w:p w:rsidR="005F1C9D" w:rsidRPr="001C4B3F" w:rsidRDefault="005F1C9D" w:rsidP="00544462">
            <w:pPr>
              <w:spacing w:after="0" w:line="240" w:lineRule="auto"/>
              <w:rPr>
                <w:b/>
                <w:sz w:val="21"/>
                <w:szCs w:val="21"/>
              </w:rPr>
            </w:pPr>
            <w:r>
              <w:rPr>
                <w:b/>
                <w:sz w:val="21"/>
                <w:szCs w:val="21"/>
              </w:rPr>
              <w:t>Onsite</w:t>
            </w:r>
          </w:p>
          <w:p w:rsidR="00F57C33" w:rsidRDefault="00F57C33" w:rsidP="00544462">
            <w:pPr>
              <w:spacing w:after="0" w:line="240" w:lineRule="auto"/>
              <w:rPr>
                <w:b/>
                <w:sz w:val="21"/>
                <w:szCs w:val="21"/>
              </w:rPr>
            </w:pPr>
            <w:r w:rsidRPr="001C4B3F">
              <w:rPr>
                <w:b/>
                <w:sz w:val="21"/>
                <w:szCs w:val="21"/>
              </w:rPr>
              <w:t>Online</w:t>
            </w:r>
          </w:p>
          <w:p w:rsidR="005F1C9D" w:rsidRPr="001C4B3F" w:rsidRDefault="005F1C9D" w:rsidP="00544462">
            <w:pPr>
              <w:spacing w:after="0" w:line="240" w:lineRule="auto"/>
              <w:rPr>
                <w:sz w:val="21"/>
                <w:szCs w:val="21"/>
              </w:rPr>
            </w:pP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BD345D" w:rsidRDefault="00BD345D" w:rsidP="00BD345D">
            <w:pPr>
              <w:spacing w:after="0" w:line="240" w:lineRule="auto"/>
              <w:rPr>
                <w:b/>
                <w:sz w:val="21"/>
                <w:szCs w:val="21"/>
              </w:rPr>
            </w:pPr>
            <w:r w:rsidRPr="00233A04">
              <w:rPr>
                <w:b/>
                <w:sz w:val="21"/>
                <w:szCs w:val="21"/>
              </w:rPr>
              <w:t xml:space="preserve">Live Lecture </w:t>
            </w:r>
            <w:r>
              <w:rPr>
                <w:b/>
                <w:sz w:val="21"/>
                <w:szCs w:val="21"/>
              </w:rPr>
              <w:t>(Guest Lecture)</w:t>
            </w:r>
          </w:p>
          <w:p w:rsidR="00BD345D" w:rsidRDefault="00BD345D" w:rsidP="00BD345D">
            <w:pPr>
              <w:spacing w:after="0" w:line="240" w:lineRule="auto"/>
              <w:rPr>
                <w:sz w:val="21"/>
                <w:szCs w:val="21"/>
              </w:rPr>
            </w:pPr>
            <w:r>
              <w:rPr>
                <w:sz w:val="21"/>
                <w:szCs w:val="21"/>
              </w:rPr>
              <w:t>Health Information Privacy, Security and Ethics</w:t>
            </w:r>
          </w:p>
          <w:p w:rsidR="00F57C33" w:rsidRPr="001C4B3F" w:rsidRDefault="00BD345D" w:rsidP="00BD345D">
            <w:pPr>
              <w:spacing w:after="0" w:line="240" w:lineRule="auto"/>
              <w:rPr>
                <w:sz w:val="21"/>
                <w:szCs w:val="21"/>
              </w:rPr>
            </w:pPr>
            <w:r>
              <w:rPr>
                <w:sz w:val="21"/>
                <w:szCs w:val="21"/>
              </w:rPr>
              <w:t>Class Project - Introduction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BD345D" w:rsidRDefault="00BD345D" w:rsidP="00BD345D">
            <w:pPr>
              <w:spacing w:after="0" w:line="240" w:lineRule="auto"/>
              <w:rPr>
                <w:sz w:val="21"/>
                <w:szCs w:val="21"/>
              </w:rPr>
            </w:pPr>
            <w:proofErr w:type="spellStart"/>
            <w:r>
              <w:rPr>
                <w:sz w:val="21"/>
                <w:szCs w:val="21"/>
              </w:rPr>
              <w:t>Txt</w:t>
            </w:r>
            <w:proofErr w:type="spellEnd"/>
            <w:r>
              <w:rPr>
                <w:sz w:val="21"/>
                <w:szCs w:val="21"/>
              </w:rPr>
              <w:t xml:space="preserve"> Book Chapters 8,9</w:t>
            </w:r>
          </w:p>
          <w:p w:rsidR="00BD345D" w:rsidRDefault="00BD345D" w:rsidP="00BD345D">
            <w:pPr>
              <w:spacing w:after="0" w:line="240" w:lineRule="auto"/>
              <w:rPr>
                <w:sz w:val="21"/>
                <w:szCs w:val="21"/>
              </w:rPr>
            </w:pPr>
            <w:r>
              <w:rPr>
                <w:sz w:val="21"/>
                <w:szCs w:val="21"/>
              </w:rPr>
              <w:t>Guest Speaker notes PDF</w:t>
            </w:r>
          </w:p>
          <w:p w:rsidR="00BD345D" w:rsidRDefault="00BD345D" w:rsidP="00BD345D">
            <w:pPr>
              <w:spacing w:after="0" w:line="240" w:lineRule="auto"/>
              <w:rPr>
                <w:sz w:val="21"/>
                <w:szCs w:val="21"/>
              </w:rPr>
            </w:pPr>
            <w:r>
              <w:rPr>
                <w:sz w:val="21"/>
                <w:szCs w:val="21"/>
              </w:rPr>
              <w:t xml:space="preserve">PDF and Video Files for Class </w:t>
            </w:r>
          </w:p>
          <w:p w:rsidR="00F57C33" w:rsidRPr="001C4B3F" w:rsidRDefault="00BD345D" w:rsidP="00BD345D">
            <w:pPr>
              <w:spacing w:after="0" w:line="240" w:lineRule="auto"/>
              <w:rPr>
                <w:sz w:val="21"/>
                <w:szCs w:val="21"/>
              </w:rPr>
            </w:pPr>
            <w:r>
              <w:rPr>
                <w:sz w:val="21"/>
                <w:szCs w:val="21"/>
              </w:rPr>
              <w:t>Project Introduction</w:t>
            </w:r>
          </w:p>
        </w:tc>
        <w:tc>
          <w:tcPr>
            <w:tcW w:w="2702" w:type="dxa"/>
            <w:tcBorders>
              <w:top w:val="nil"/>
              <w:left w:val="nil"/>
              <w:bottom w:val="single" w:sz="8" w:space="0" w:color="auto"/>
              <w:right w:val="single" w:sz="8" w:space="0" w:color="auto"/>
            </w:tcBorders>
          </w:tcPr>
          <w:p w:rsidR="00BD345D" w:rsidRDefault="007A7616" w:rsidP="00BD345D">
            <w:pPr>
              <w:spacing w:after="0" w:line="240" w:lineRule="auto"/>
              <w:rPr>
                <w:b/>
                <w:sz w:val="21"/>
                <w:szCs w:val="21"/>
              </w:rPr>
            </w:pPr>
            <w:r>
              <w:rPr>
                <w:b/>
                <w:sz w:val="21"/>
                <w:szCs w:val="21"/>
              </w:rPr>
              <w:t>DUE 04/08</w:t>
            </w:r>
          </w:p>
          <w:p w:rsidR="00BD345D" w:rsidRPr="00572FD7" w:rsidRDefault="00BD345D" w:rsidP="00BD345D">
            <w:pPr>
              <w:spacing w:after="0" w:line="240" w:lineRule="auto"/>
              <w:rPr>
                <w:sz w:val="21"/>
                <w:szCs w:val="21"/>
              </w:rPr>
            </w:pPr>
            <w:r>
              <w:rPr>
                <w:sz w:val="21"/>
                <w:szCs w:val="21"/>
              </w:rPr>
              <w:t>Study Txt Book Chapters 19,20</w:t>
            </w:r>
          </w:p>
          <w:p w:rsidR="00F57C33" w:rsidRPr="001C4B3F" w:rsidRDefault="00BD345D" w:rsidP="00BD345D">
            <w:pPr>
              <w:spacing w:after="0" w:line="240" w:lineRule="auto"/>
              <w:rPr>
                <w:sz w:val="21"/>
                <w:szCs w:val="21"/>
              </w:rPr>
            </w:pPr>
            <w:r>
              <w:rPr>
                <w:sz w:val="21"/>
                <w:szCs w:val="21"/>
              </w:rPr>
              <w:t>Read/watch Files Posted on BlackBoard – Discussion Board</w:t>
            </w:r>
          </w:p>
        </w:tc>
      </w:tr>
      <w:tr w:rsidR="00F57C33" w:rsidRPr="00233A04" w:rsidTr="00214410">
        <w:trPr>
          <w:trHeight w:val="340"/>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C33" w:rsidRPr="00934A95" w:rsidRDefault="00F57C33" w:rsidP="00544462">
            <w:pPr>
              <w:spacing w:after="0" w:line="240" w:lineRule="auto"/>
              <w:rPr>
                <w:sz w:val="21"/>
                <w:szCs w:val="21"/>
              </w:rPr>
            </w:pPr>
            <w:r w:rsidRPr="00934A95">
              <w:rPr>
                <w:sz w:val="21"/>
                <w:szCs w:val="21"/>
              </w:rPr>
              <w:t>11</w:t>
            </w:r>
          </w:p>
        </w:tc>
        <w:tc>
          <w:tcPr>
            <w:tcW w:w="804" w:type="dxa"/>
            <w:tcBorders>
              <w:top w:val="nil"/>
              <w:left w:val="nil"/>
              <w:bottom w:val="single" w:sz="8" w:space="0" w:color="auto"/>
              <w:right w:val="single" w:sz="8" w:space="0" w:color="auto"/>
            </w:tcBorders>
            <w:tcMar>
              <w:top w:w="0" w:type="dxa"/>
              <w:left w:w="108" w:type="dxa"/>
              <w:bottom w:w="0" w:type="dxa"/>
              <w:right w:w="108" w:type="dxa"/>
            </w:tcMar>
            <w:hideMark/>
          </w:tcPr>
          <w:p w:rsidR="005F1C9D" w:rsidRPr="000A4B22" w:rsidRDefault="005F1C9D" w:rsidP="005F1C9D">
            <w:pPr>
              <w:spacing w:after="0" w:line="240" w:lineRule="auto"/>
              <w:rPr>
                <w:b/>
                <w:sz w:val="21"/>
                <w:szCs w:val="21"/>
              </w:rPr>
            </w:pPr>
            <w:r>
              <w:rPr>
                <w:b/>
                <w:sz w:val="21"/>
                <w:szCs w:val="21"/>
              </w:rPr>
              <w:t>04/08</w:t>
            </w:r>
          </w:p>
          <w:p w:rsidR="005F1C9D" w:rsidRDefault="005F1C9D" w:rsidP="005F1C9D">
            <w:pPr>
              <w:spacing w:after="0" w:line="240" w:lineRule="auto"/>
              <w:rPr>
                <w:b/>
                <w:sz w:val="21"/>
                <w:szCs w:val="21"/>
              </w:rPr>
            </w:pPr>
            <w:r w:rsidRPr="000A4B22">
              <w:rPr>
                <w:b/>
                <w:sz w:val="21"/>
                <w:szCs w:val="21"/>
              </w:rPr>
              <w:t>Onsite</w:t>
            </w:r>
          </w:p>
          <w:p w:rsidR="00F57C33" w:rsidRPr="00934A95" w:rsidRDefault="005F1C9D" w:rsidP="00544462">
            <w:pPr>
              <w:spacing w:after="0" w:line="240" w:lineRule="auto"/>
              <w:rPr>
                <w:sz w:val="21"/>
                <w:szCs w:val="21"/>
              </w:rPr>
            </w:pPr>
            <w:r>
              <w:rPr>
                <w:b/>
                <w:sz w:val="21"/>
                <w:szCs w:val="21"/>
              </w:rPr>
              <w:t>Online</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BD345D" w:rsidRDefault="00BD345D" w:rsidP="00BD345D">
            <w:pPr>
              <w:spacing w:after="0" w:line="240" w:lineRule="auto"/>
              <w:rPr>
                <w:b/>
                <w:sz w:val="21"/>
                <w:szCs w:val="21"/>
              </w:rPr>
            </w:pPr>
            <w:r>
              <w:rPr>
                <w:b/>
                <w:sz w:val="21"/>
                <w:szCs w:val="21"/>
              </w:rPr>
              <w:t xml:space="preserve">Live Lecture </w:t>
            </w:r>
          </w:p>
          <w:p w:rsidR="00BD345D" w:rsidRPr="00BD345D" w:rsidRDefault="00BD345D" w:rsidP="00BD345D">
            <w:pPr>
              <w:spacing w:after="0" w:line="240" w:lineRule="auto"/>
              <w:rPr>
                <w:sz w:val="21"/>
                <w:szCs w:val="21"/>
              </w:rPr>
            </w:pPr>
            <w:r>
              <w:rPr>
                <w:sz w:val="21"/>
                <w:szCs w:val="21"/>
              </w:rPr>
              <w:t>Medical Imaging Technologies and Use cases</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BD345D" w:rsidRDefault="00BD345D" w:rsidP="00BD345D">
            <w:pPr>
              <w:spacing w:after="0" w:line="240" w:lineRule="auto"/>
              <w:rPr>
                <w:sz w:val="21"/>
                <w:szCs w:val="21"/>
              </w:rPr>
            </w:pPr>
            <w:proofErr w:type="spellStart"/>
            <w:r>
              <w:rPr>
                <w:sz w:val="21"/>
                <w:szCs w:val="21"/>
              </w:rPr>
              <w:t>Txt</w:t>
            </w:r>
            <w:proofErr w:type="spellEnd"/>
            <w:r>
              <w:rPr>
                <w:sz w:val="21"/>
                <w:szCs w:val="21"/>
              </w:rPr>
              <w:t xml:space="preserve"> Book Chapters 19,20</w:t>
            </w:r>
          </w:p>
          <w:p w:rsidR="00F57C33" w:rsidRPr="00934A95" w:rsidRDefault="00BD345D" w:rsidP="00BD345D">
            <w:pPr>
              <w:spacing w:after="0" w:line="240" w:lineRule="auto"/>
              <w:rPr>
                <w:sz w:val="21"/>
                <w:szCs w:val="21"/>
              </w:rPr>
            </w:pPr>
            <w:r>
              <w:rPr>
                <w:sz w:val="21"/>
                <w:szCs w:val="21"/>
              </w:rPr>
              <w:t>PDF and Video Files</w:t>
            </w:r>
          </w:p>
        </w:tc>
        <w:tc>
          <w:tcPr>
            <w:tcW w:w="2702" w:type="dxa"/>
            <w:tcBorders>
              <w:top w:val="nil"/>
              <w:left w:val="nil"/>
              <w:bottom w:val="single" w:sz="8" w:space="0" w:color="auto"/>
              <w:right w:val="single" w:sz="8" w:space="0" w:color="auto"/>
            </w:tcBorders>
          </w:tcPr>
          <w:p w:rsidR="00F57C33" w:rsidRPr="00934A95" w:rsidRDefault="007A7616" w:rsidP="00544462">
            <w:pPr>
              <w:spacing w:after="0" w:line="240" w:lineRule="auto"/>
              <w:rPr>
                <w:sz w:val="21"/>
                <w:szCs w:val="21"/>
              </w:rPr>
            </w:pPr>
            <w:r>
              <w:rPr>
                <w:sz w:val="21"/>
                <w:szCs w:val="21"/>
              </w:rPr>
              <w:t>Read/watch Files Posted on BlackBoard – Discussion Board</w:t>
            </w:r>
          </w:p>
        </w:tc>
      </w:tr>
      <w:tr w:rsidR="00F57C33" w:rsidRPr="00233A04" w:rsidTr="00214410">
        <w:trPr>
          <w:trHeight w:val="322"/>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C33" w:rsidRPr="00F459CB" w:rsidRDefault="00F57C33" w:rsidP="00544462">
            <w:pPr>
              <w:spacing w:after="0" w:line="240" w:lineRule="auto"/>
              <w:rPr>
                <w:b/>
                <w:sz w:val="21"/>
                <w:szCs w:val="21"/>
              </w:rPr>
            </w:pPr>
            <w:r w:rsidRPr="00F459CB">
              <w:rPr>
                <w:b/>
                <w:sz w:val="21"/>
                <w:szCs w:val="21"/>
              </w:rPr>
              <w:t>12</w:t>
            </w:r>
          </w:p>
        </w:tc>
        <w:tc>
          <w:tcPr>
            <w:tcW w:w="804" w:type="dxa"/>
            <w:tcBorders>
              <w:top w:val="nil"/>
              <w:left w:val="nil"/>
              <w:bottom w:val="single" w:sz="8" w:space="0" w:color="auto"/>
              <w:right w:val="single" w:sz="8" w:space="0" w:color="auto"/>
            </w:tcBorders>
            <w:tcMar>
              <w:top w:w="0" w:type="dxa"/>
              <w:left w:w="108" w:type="dxa"/>
              <w:bottom w:w="0" w:type="dxa"/>
              <w:right w:w="108" w:type="dxa"/>
            </w:tcMar>
            <w:hideMark/>
          </w:tcPr>
          <w:p w:rsidR="005F1C9D" w:rsidRPr="000A4B22" w:rsidRDefault="005F1C9D" w:rsidP="005F1C9D">
            <w:pPr>
              <w:spacing w:after="0" w:line="240" w:lineRule="auto"/>
              <w:rPr>
                <w:b/>
                <w:sz w:val="21"/>
                <w:szCs w:val="21"/>
              </w:rPr>
            </w:pPr>
            <w:r>
              <w:rPr>
                <w:b/>
                <w:sz w:val="21"/>
                <w:szCs w:val="21"/>
              </w:rPr>
              <w:t>04/15</w:t>
            </w:r>
          </w:p>
          <w:p w:rsidR="005F1C9D" w:rsidRDefault="005F1C9D" w:rsidP="005F1C9D">
            <w:pPr>
              <w:spacing w:after="0" w:line="240" w:lineRule="auto"/>
              <w:rPr>
                <w:b/>
                <w:sz w:val="21"/>
                <w:szCs w:val="21"/>
              </w:rPr>
            </w:pPr>
            <w:r w:rsidRPr="000A4B22">
              <w:rPr>
                <w:b/>
                <w:sz w:val="21"/>
                <w:szCs w:val="21"/>
              </w:rPr>
              <w:t>Onsite</w:t>
            </w:r>
          </w:p>
          <w:p w:rsidR="00F57C33" w:rsidRPr="005F1C9D" w:rsidRDefault="005F1C9D" w:rsidP="00544462">
            <w:pPr>
              <w:spacing w:after="0" w:line="240" w:lineRule="auto"/>
              <w:rPr>
                <w:sz w:val="21"/>
                <w:szCs w:val="21"/>
              </w:rPr>
            </w:pPr>
            <w:r>
              <w:rPr>
                <w:b/>
                <w:sz w:val="21"/>
                <w:szCs w:val="21"/>
              </w:rPr>
              <w:t>Online</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BD345D" w:rsidRDefault="00BD345D" w:rsidP="00BD345D">
            <w:pPr>
              <w:spacing w:after="0" w:line="240" w:lineRule="auto"/>
              <w:rPr>
                <w:b/>
                <w:sz w:val="21"/>
                <w:szCs w:val="21"/>
              </w:rPr>
            </w:pPr>
            <w:r>
              <w:rPr>
                <w:b/>
                <w:sz w:val="21"/>
                <w:szCs w:val="21"/>
              </w:rPr>
              <w:t>Live Lecture</w:t>
            </w:r>
          </w:p>
          <w:p w:rsidR="00F57C33" w:rsidRPr="007A7616" w:rsidRDefault="007A7616" w:rsidP="00BD345D">
            <w:pPr>
              <w:spacing w:after="0" w:line="240" w:lineRule="auto"/>
              <w:rPr>
                <w:sz w:val="21"/>
                <w:szCs w:val="21"/>
              </w:rPr>
            </w:pPr>
            <w:r w:rsidRPr="007A7616">
              <w:rPr>
                <w:sz w:val="21"/>
                <w:szCs w:val="21"/>
              </w:rPr>
              <w:t>Mobile Health App Use Cases</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F57C33" w:rsidRPr="00934A95" w:rsidRDefault="007A7616" w:rsidP="00544462">
            <w:pPr>
              <w:spacing w:after="0" w:line="240" w:lineRule="auto"/>
              <w:rPr>
                <w:sz w:val="21"/>
                <w:szCs w:val="21"/>
              </w:rPr>
            </w:pPr>
            <w:r>
              <w:rPr>
                <w:sz w:val="21"/>
                <w:szCs w:val="21"/>
              </w:rPr>
              <w:t>Continuum of Care Solutions Using Mobile Health App</w:t>
            </w:r>
          </w:p>
        </w:tc>
        <w:tc>
          <w:tcPr>
            <w:tcW w:w="2702" w:type="dxa"/>
            <w:tcBorders>
              <w:top w:val="nil"/>
              <w:left w:val="nil"/>
              <w:bottom w:val="single" w:sz="8" w:space="0" w:color="auto"/>
              <w:right w:val="single" w:sz="8" w:space="0" w:color="auto"/>
            </w:tcBorders>
          </w:tcPr>
          <w:p w:rsidR="00F57C33" w:rsidRPr="00934A95" w:rsidRDefault="00F57C33" w:rsidP="007A7616">
            <w:pPr>
              <w:spacing w:after="0" w:line="240" w:lineRule="auto"/>
              <w:rPr>
                <w:sz w:val="21"/>
                <w:szCs w:val="21"/>
              </w:rPr>
            </w:pPr>
            <w:r w:rsidRPr="00934A95">
              <w:rPr>
                <w:sz w:val="21"/>
                <w:szCs w:val="21"/>
              </w:rPr>
              <w:t xml:space="preserve"> </w:t>
            </w:r>
            <w:r w:rsidR="007A7616" w:rsidRPr="00A02639">
              <w:rPr>
                <w:sz w:val="21"/>
                <w:szCs w:val="21"/>
              </w:rPr>
              <w:t xml:space="preserve">Prepare and/or work on </w:t>
            </w:r>
            <w:r w:rsidR="007A7616">
              <w:rPr>
                <w:sz w:val="21"/>
                <w:szCs w:val="21"/>
              </w:rPr>
              <w:t>Class Mobile Health App Project</w:t>
            </w:r>
          </w:p>
        </w:tc>
      </w:tr>
      <w:tr w:rsidR="00F57C33" w:rsidRPr="00233A04" w:rsidTr="00214410">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C33" w:rsidRPr="00A02639" w:rsidRDefault="00F57C33" w:rsidP="00544462">
            <w:pPr>
              <w:spacing w:after="0" w:line="240" w:lineRule="auto"/>
              <w:rPr>
                <w:sz w:val="21"/>
                <w:szCs w:val="21"/>
              </w:rPr>
            </w:pPr>
            <w:r w:rsidRPr="00A02639">
              <w:rPr>
                <w:sz w:val="21"/>
                <w:szCs w:val="21"/>
              </w:rPr>
              <w:lastRenderedPageBreak/>
              <w:t>13</w:t>
            </w:r>
          </w:p>
        </w:tc>
        <w:tc>
          <w:tcPr>
            <w:tcW w:w="804" w:type="dxa"/>
            <w:tcBorders>
              <w:top w:val="nil"/>
              <w:left w:val="nil"/>
              <w:bottom w:val="single" w:sz="8" w:space="0" w:color="auto"/>
              <w:right w:val="single" w:sz="8" w:space="0" w:color="auto"/>
            </w:tcBorders>
            <w:tcMar>
              <w:top w:w="0" w:type="dxa"/>
              <w:left w:w="108" w:type="dxa"/>
              <w:bottom w:w="0" w:type="dxa"/>
              <w:right w:w="108" w:type="dxa"/>
            </w:tcMar>
            <w:hideMark/>
          </w:tcPr>
          <w:p w:rsidR="005F1C9D" w:rsidRPr="000A4B22" w:rsidRDefault="005F1C9D" w:rsidP="005F1C9D">
            <w:pPr>
              <w:spacing w:after="0" w:line="240" w:lineRule="auto"/>
              <w:rPr>
                <w:b/>
                <w:sz w:val="21"/>
                <w:szCs w:val="21"/>
              </w:rPr>
            </w:pPr>
            <w:r>
              <w:rPr>
                <w:b/>
                <w:sz w:val="21"/>
                <w:szCs w:val="21"/>
              </w:rPr>
              <w:t>04/22</w:t>
            </w:r>
          </w:p>
          <w:p w:rsidR="005F1C9D" w:rsidRDefault="005F1C9D" w:rsidP="005F1C9D">
            <w:pPr>
              <w:spacing w:after="0" w:line="240" w:lineRule="auto"/>
              <w:rPr>
                <w:b/>
                <w:sz w:val="21"/>
                <w:szCs w:val="21"/>
              </w:rPr>
            </w:pPr>
            <w:r w:rsidRPr="000A4B22">
              <w:rPr>
                <w:b/>
                <w:sz w:val="21"/>
                <w:szCs w:val="21"/>
              </w:rPr>
              <w:t>Onsite</w:t>
            </w:r>
          </w:p>
          <w:p w:rsidR="00F57C33" w:rsidRPr="00A02639" w:rsidRDefault="005F1C9D" w:rsidP="00544462">
            <w:pPr>
              <w:spacing w:after="0" w:line="240" w:lineRule="auto"/>
              <w:rPr>
                <w:sz w:val="21"/>
                <w:szCs w:val="21"/>
              </w:rPr>
            </w:pPr>
            <w:r>
              <w:rPr>
                <w:b/>
                <w:sz w:val="21"/>
                <w:szCs w:val="21"/>
              </w:rPr>
              <w:t>Online</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F57C33" w:rsidRPr="00A02639" w:rsidRDefault="00F57C33" w:rsidP="00544462">
            <w:pPr>
              <w:spacing w:after="0" w:line="240" w:lineRule="auto"/>
              <w:rPr>
                <w:b/>
                <w:sz w:val="21"/>
                <w:szCs w:val="21"/>
              </w:rPr>
            </w:pPr>
            <w:r w:rsidRPr="00A02639">
              <w:rPr>
                <w:b/>
                <w:sz w:val="21"/>
                <w:szCs w:val="21"/>
              </w:rPr>
              <w:t>Live</w:t>
            </w:r>
            <w:r w:rsidR="00F459CB">
              <w:rPr>
                <w:b/>
                <w:sz w:val="21"/>
                <w:szCs w:val="21"/>
              </w:rPr>
              <w:t xml:space="preserve"> Lecture</w:t>
            </w:r>
          </w:p>
          <w:p w:rsidR="00F57C33" w:rsidRPr="00214410" w:rsidRDefault="007A7616" w:rsidP="00544462">
            <w:pPr>
              <w:spacing w:after="0" w:line="240" w:lineRule="auto"/>
              <w:rPr>
                <w:sz w:val="21"/>
                <w:szCs w:val="21"/>
              </w:rPr>
            </w:pPr>
            <w:r>
              <w:rPr>
                <w:sz w:val="21"/>
                <w:szCs w:val="21"/>
              </w:rPr>
              <w:t>Class Project Progress Interim Presentation and Discussions</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F57C33" w:rsidRPr="00A02639" w:rsidRDefault="007A7616" w:rsidP="00F459CB">
            <w:pPr>
              <w:spacing w:after="0" w:line="240" w:lineRule="auto"/>
              <w:rPr>
                <w:sz w:val="21"/>
                <w:szCs w:val="21"/>
              </w:rPr>
            </w:pPr>
            <w:r>
              <w:rPr>
                <w:sz w:val="21"/>
                <w:szCs w:val="21"/>
              </w:rPr>
              <w:t>Class Projects Material Shared</w:t>
            </w:r>
          </w:p>
        </w:tc>
        <w:tc>
          <w:tcPr>
            <w:tcW w:w="2702" w:type="dxa"/>
            <w:tcBorders>
              <w:top w:val="nil"/>
              <w:left w:val="nil"/>
              <w:bottom w:val="single" w:sz="8" w:space="0" w:color="auto"/>
              <w:right w:val="single" w:sz="8" w:space="0" w:color="auto"/>
            </w:tcBorders>
          </w:tcPr>
          <w:p w:rsidR="00F57C33" w:rsidRPr="00A02639" w:rsidRDefault="007A7616" w:rsidP="00544462">
            <w:pPr>
              <w:spacing w:after="0" w:line="240" w:lineRule="auto"/>
              <w:rPr>
                <w:sz w:val="21"/>
                <w:szCs w:val="21"/>
              </w:rPr>
            </w:pPr>
            <w:r>
              <w:rPr>
                <w:sz w:val="21"/>
                <w:szCs w:val="21"/>
              </w:rPr>
              <w:t xml:space="preserve"> </w:t>
            </w:r>
            <w:r w:rsidRPr="00A02639">
              <w:rPr>
                <w:sz w:val="21"/>
                <w:szCs w:val="21"/>
              </w:rPr>
              <w:t xml:space="preserve">Prepare and/or work on </w:t>
            </w:r>
            <w:r>
              <w:rPr>
                <w:sz w:val="21"/>
                <w:szCs w:val="21"/>
              </w:rPr>
              <w:t>Class Mobile Health App Project</w:t>
            </w:r>
          </w:p>
        </w:tc>
      </w:tr>
      <w:tr w:rsidR="00F57C33" w:rsidRPr="00233A04" w:rsidTr="00214410">
        <w:trPr>
          <w:trHeight w:val="448"/>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C33" w:rsidRPr="00A02639" w:rsidRDefault="00F57C33" w:rsidP="00544462">
            <w:pPr>
              <w:spacing w:after="0" w:line="240" w:lineRule="auto"/>
              <w:rPr>
                <w:sz w:val="21"/>
                <w:szCs w:val="21"/>
              </w:rPr>
            </w:pPr>
            <w:r w:rsidRPr="00A02639">
              <w:rPr>
                <w:sz w:val="21"/>
                <w:szCs w:val="21"/>
              </w:rPr>
              <w:t>14</w:t>
            </w:r>
          </w:p>
        </w:tc>
        <w:tc>
          <w:tcPr>
            <w:tcW w:w="804" w:type="dxa"/>
            <w:tcBorders>
              <w:top w:val="nil"/>
              <w:left w:val="nil"/>
              <w:bottom w:val="single" w:sz="8" w:space="0" w:color="auto"/>
              <w:right w:val="single" w:sz="8" w:space="0" w:color="auto"/>
            </w:tcBorders>
            <w:tcMar>
              <w:top w:w="0" w:type="dxa"/>
              <w:left w:w="108" w:type="dxa"/>
              <w:bottom w:w="0" w:type="dxa"/>
              <w:right w:w="108" w:type="dxa"/>
            </w:tcMar>
            <w:hideMark/>
          </w:tcPr>
          <w:p w:rsidR="005F1C9D" w:rsidRPr="000A4B22" w:rsidRDefault="005F1C9D" w:rsidP="005F1C9D">
            <w:pPr>
              <w:spacing w:after="0" w:line="240" w:lineRule="auto"/>
              <w:rPr>
                <w:b/>
                <w:sz w:val="21"/>
                <w:szCs w:val="21"/>
              </w:rPr>
            </w:pPr>
            <w:r>
              <w:rPr>
                <w:b/>
                <w:sz w:val="21"/>
                <w:szCs w:val="21"/>
              </w:rPr>
              <w:t>04/29</w:t>
            </w:r>
          </w:p>
          <w:p w:rsidR="005F1C9D" w:rsidRDefault="005F1C9D" w:rsidP="005F1C9D">
            <w:pPr>
              <w:spacing w:after="0" w:line="240" w:lineRule="auto"/>
              <w:rPr>
                <w:b/>
                <w:sz w:val="21"/>
                <w:szCs w:val="21"/>
              </w:rPr>
            </w:pPr>
            <w:r w:rsidRPr="000A4B22">
              <w:rPr>
                <w:b/>
                <w:sz w:val="21"/>
                <w:szCs w:val="21"/>
              </w:rPr>
              <w:t>Onsite</w:t>
            </w:r>
          </w:p>
          <w:p w:rsidR="00F57C33" w:rsidRPr="00A02639" w:rsidRDefault="005F1C9D" w:rsidP="00544462">
            <w:pPr>
              <w:spacing w:after="0" w:line="240" w:lineRule="auto"/>
              <w:rPr>
                <w:sz w:val="21"/>
                <w:szCs w:val="21"/>
              </w:rPr>
            </w:pPr>
            <w:r>
              <w:rPr>
                <w:b/>
                <w:sz w:val="21"/>
                <w:szCs w:val="21"/>
              </w:rPr>
              <w:t>Online</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214410" w:rsidRDefault="007A7616" w:rsidP="00544462">
            <w:pPr>
              <w:spacing w:after="0" w:line="240" w:lineRule="auto"/>
              <w:rPr>
                <w:b/>
                <w:sz w:val="21"/>
                <w:szCs w:val="21"/>
              </w:rPr>
            </w:pPr>
            <w:r>
              <w:rPr>
                <w:b/>
                <w:sz w:val="21"/>
                <w:szCs w:val="21"/>
              </w:rPr>
              <w:t xml:space="preserve">Live </w:t>
            </w:r>
            <w:r w:rsidR="00F57C33" w:rsidRPr="00A02639">
              <w:rPr>
                <w:b/>
                <w:sz w:val="21"/>
                <w:szCs w:val="21"/>
              </w:rPr>
              <w:t>Lecture</w:t>
            </w:r>
          </w:p>
          <w:p w:rsidR="00F57C33" w:rsidRPr="00214410" w:rsidRDefault="007A7616" w:rsidP="00544462">
            <w:pPr>
              <w:spacing w:after="0" w:line="240" w:lineRule="auto"/>
              <w:rPr>
                <w:b/>
                <w:sz w:val="21"/>
                <w:szCs w:val="21"/>
              </w:rPr>
            </w:pPr>
            <w:r>
              <w:rPr>
                <w:sz w:val="21"/>
                <w:szCs w:val="21"/>
              </w:rPr>
              <w:t xml:space="preserve">Final </w:t>
            </w:r>
            <w:r w:rsidRPr="00214410">
              <w:rPr>
                <w:sz w:val="21"/>
                <w:szCs w:val="21"/>
              </w:rPr>
              <w:t>Project Presentations</w:t>
            </w:r>
            <w:r>
              <w:rPr>
                <w:sz w:val="21"/>
                <w:szCs w:val="21"/>
              </w:rPr>
              <w:t xml:space="preserve"> Live &amp; Video Recorded Presentations</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F57C33" w:rsidRPr="00A02639" w:rsidRDefault="007A7616" w:rsidP="00544462">
            <w:pPr>
              <w:spacing w:after="0" w:line="240" w:lineRule="auto"/>
              <w:rPr>
                <w:rFonts w:eastAsia="Times New Roman"/>
                <w:sz w:val="21"/>
                <w:szCs w:val="21"/>
              </w:rPr>
            </w:pPr>
            <w:r>
              <w:rPr>
                <w:sz w:val="21"/>
                <w:szCs w:val="21"/>
              </w:rPr>
              <w:t>Final Class Projects Material Shared</w:t>
            </w:r>
          </w:p>
        </w:tc>
        <w:tc>
          <w:tcPr>
            <w:tcW w:w="2702" w:type="dxa"/>
            <w:tcBorders>
              <w:top w:val="nil"/>
              <w:left w:val="nil"/>
              <w:bottom w:val="single" w:sz="8" w:space="0" w:color="auto"/>
              <w:right w:val="single" w:sz="8" w:space="0" w:color="auto"/>
            </w:tcBorders>
          </w:tcPr>
          <w:p w:rsidR="00F57C33" w:rsidRPr="00A02639" w:rsidRDefault="007A7616" w:rsidP="00544462">
            <w:pPr>
              <w:spacing w:after="0" w:line="240" w:lineRule="auto"/>
              <w:rPr>
                <w:sz w:val="21"/>
                <w:szCs w:val="21"/>
              </w:rPr>
            </w:pPr>
            <w:r w:rsidRPr="00A02639">
              <w:rPr>
                <w:sz w:val="21"/>
                <w:szCs w:val="21"/>
              </w:rPr>
              <w:t xml:space="preserve">Prepare and/or work on </w:t>
            </w:r>
            <w:r>
              <w:rPr>
                <w:sz w:val="21"/>
                <w:szCs w:val="21"/>
              </w:rPr>
              <w:t>Class Mobile Health App Project</w:t>
            </w:r>
          </w:p>
        </w:tc>
      </w:tr>
      <w:tr w:rsidR="00F57C33" w:rsidRPr="00233A04" w:rsidTr="005F1C9D">
        <w:tc>
          <w:tcPr>
            <w:tcW w:w="7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7C33" w:rsidRPr="00A02639" w:rsidRDefault="00F57C33" w:rsidP="00544462">
            <w:pPr>
              <w:spacing w:after="0" w:line="240" w:lineRule="auto"/>
              <w:rPr>
                <w:sz w:val="21"/>
                <w:szCs w:val="21"/>
              </w:rPr>
            </w:pPr>
            <w:r w:rsidRPr="00A02639">
              <w:rPr>
                <w:sz w:val="21"/>
                <w:szCs w:val="21"/>
              </w:rPr>
              <w:t>15</w:t>
            </w:r>
          </w:p>
        </w:tc>
        <w:tc>
          <w:tcPr>
            <w:tcW w:w="804" w:type="dxa"/>
            <w:tcBorders>
              <w:top w:val="nil"/>
              <w:left w:val="nil"/>
              <w:bottom w:val="single" w:sz="12" w:space="0" w:color="auto"/>
              <w:right w:val="single" w:sz="8" w:space="0" w:color="auto"/>
            </w:tcBorders>
            <w:tcMar>
              <w:top w:w="0" w:type="dxa"/>
              <w:left w:w="108" w:type="dxa"/>
              <w:bottom w:w="0" w:type="dxa"/>
              <w:right w:w="108" w:type="dxa"/>
            </w:tcMar>
            <w:hideMark/>
          </w:tcPr>
          <w:p w:rsidR="005F1C9D" w:rsidRPr="000A4B22" w:rsidRDefault="00783476" w:rsidP="005F1C9D">
            <w:pPr>
              <w:spacing w:after="0" w:line="240" w:lineRule="auto"/>
              <w:rPr>
                <w:b/>
                <w:sz w:val="21"/>
                <w:szCs w:val="21"/>
              </w:rPr>
            </w:pPr>
            <w:r>
              <w:rPr>
                <w:b/>
                <w:sz w:val="21"/>
                <w:szCs w:val="21"/>
              </w:rPr>
              <w:t>05/06</w:t>
            </w:r>
          </w:p>
          <w:p w:rsidR="005F1C9D" w:rsidRDefault="005F1C9D" w:rsidP="005F1C9D">
            <w:pPr>
              <w:spacing w:after="0" w:line="240" w:lineRule="auto"/>
              <w:rPr>
                <w:b/>
                <w:sz w:val="21"/>
                <w:szCs w:val="21"/>
              </w:rPr>
            </w:pPr>
            <w:r w:rsidRPr="000A4B22">
              <w:rPr>
                <w:b/>
                <w:sz w:val="21"/>
                <w:szCs w:val="21"/>
              </w:rPr>
              <w:t>Onsite</w:t>
            </w:r>
          </w:p>
          <w:p w:rsidR="00F57C33" w:rsidRPr="005F1C9D" w:rsidRDefault="005F1C9D" w:rsidP="00544462">
            <w:pPr>
              <w:spacing w:after="0" w:line="240" w:lineRule="auto"/>
              <w:rPr>
                <w:sz w:val="21"/>
                <w:szCs w:val="21"/>
              </w:rPr>
            </w:pPr>
            <w:r>
              <w:rPr>
                <w:b/>
                <w:sz w:val="21"/>
                <w:szCs w:val="21"/>
              </w:rPr>
              <w:t>Online</w:t>
            </w:r>
          </w:p>
        </w:tc>
        <w:tc>
          <w:tcPr>
            <w:tcW w:w="3213" w:type="dxa"/>
            <w:tcBorders>
              <w:top w:val="nil"/>
              <w:left w:val="nil"/>
              <w:bottom w:val="single" w:sz="4" w:space="0" w:color="auto"/>
              <w:right w:val="single" w:sz="8" w:space="0" w:color="auto"/>
            </w:tcBorders>
            <w:tcMar>
              <w:top w:w="0" w:type="dxa"/>
              <w:left w:w="108" w:type="dxa"/>
              <w:bottom w:w="0" w:type="dxa"/>
              <w:right w:w="108" w:type="dxa"/>
            </w:tcMar>
          </w:tcPr>
          <w:p w:rsidR="00783476" w:rsidRDefault="007A7616" w:rsidP="00783476">
            <w:pPr>
              <w:spacing w:after="0" w:line="240" w:lineRule="auto"/>
              <w:rPr>
                <w:b/>
                <w:sz w:val="21"/>
                <w:szCs w:val="21"/>
              </w:rPr>
            </w:pPr>
            <w:r>
              <w:rPr>
                <w:b/>
                <w:sz w:val="21"/>
                <w:szCs w:val="21"/>
              </w:rPr>
              <w:t xml:space="preserve">Live </w:t>
            </w:r>
            <w:r w:rsidR="00783476" w:rsidRPr="00A02639">
              <w:rPr>
                <w:b/>
                <w:sz w:val="21"/>
                <w:szCs w:val="21"/>
              </w:rPr>
              <w:t>Lecture</w:t>
            </w:r>
          </w:p>
          <w:p w:rsidR="00F57C33" w:rsidRPr="00A02639" w:rsidRDefault="00783476" w:rsidP="00783476">
            <w:pPr>
              <w:spacing w:after="0" w:line="240" w:lineRule="auto"/>
              <w:rPr>
                <w:b/>
                <w:sz w:val="21"/>
                <w:szCs w:val="21"/>
              </w:rPr>
            </w:pPr>
            <w:r w:rsidRPr="00214410">
              <w:rPr>
                <w:sz w:val="21"/>
                <w:szCs w:val="21"/>
              </w:rPr>
              <w:t>Course Review and Final Exam</w:t>
            </w:r>
            <w:r>
              <w:rPr>
                <w:sz w:val="21"/>
                <w:szCs w:val="21"/>
              </w:rPr>
              <w:t xml:space="preserve"> Tips</w:t>
            </w:r>
          </w:p>
        </w:tc>
        <w:tc>
          <w:tcPr>
            <w:tcW w:w="2700" w:type="dxa"/>
            <w:tcBorders>
              <w:top w:val="nil"/>
              <w:left w:val="nil"/>
              <w:bottom w:val="single" w:sz="4" w:space="0" w:color="auto"/>
              <w:right w:val="single" w:sz="8" w:space="0" w:color="auto"/>
            </w:tcBorders>
            <w:tcMar>
              <w:top w:w="0" w:type="dxa"/>
              <w:left w:w="108" w:type="dxa"/>
              <w:bottom w:w="0" w:type="dxa"/>
              <w:right w:w="108" w:type="dxa"/>
            </w:tcMar>
          </w:tcPr>
          <w:p w:rsidR="00F57C33" w:rsidRPr="00A02639" w:rsidRDefault="00783476" w:rsidP="00544462">
            <w:pPr>
              <w:spacing w:after="0" w:line="240" w:lineRule="auto"/>
              <w:rPr>
                <w:rFonts w:eastAsia="Times New Roman"/>
                <w:sz w:val="21"/>
                <w:szCs w:val="21"/>
              </w:rPr>
            </w:pPr>
            <w:r>
              <w:rPr>
                <w:rFonts w:eastAsia="Times New Roman"/>
                <w:sz w:val="21"/>
                <w:szCs w:val="21"/>
              </w:rPr>
              <w:t xml:space="preserve">Study and work </w:t>
            </w:r>
            <w:r w:rsidRPr="00A02639">
              <w:rPr>
                <w:rFonts w:eastAsia="Times New Roman"/>
                <w:sz w:val="21"/>
                <w:szCs w:val="21"/>
              </w:rPr>
              <w:t>on Final Exam</w:t>
            </w:r>
          </w:p>
        </w:tc>
        <w:tc>
          <w:tcPr>
            <w:tcW w:w="2702" w:type="dxa"/>
            <w:tcBorders>
              <w:top w:val="nil"/>
              <w:left w:val="nil"/>
              <w:bottom w:val="single" w:sz="4" w:space="0" w:color="auto"/>
              <w:right w:val="single" w:sz="8" w:space="0" w:color="auto"/>
            </w:tcBorders>
          </w:tcPr>
          <w:p w:rsidR="00F57C33" w:rsidRPr="00214410" w:rsidRDefault="00783476" w:rsidP="00544462">
            <w:pPr>
              <w:spacing w:after="0" w:line="240" w:lineRule="auto"/>
              <w:rPr>
                <w:sz w:val="21"/>
                <w:szCs w:val="21"/>
              </w:rPr>
            </w:pPr>
            <w:r w:rsidRPr="00A02639">
              <w:rPr>
                <w:sz w:val="21"/>
                <w:szCs w:val="21"/>
              </w:rPr>
              <w:t>Prepare and/or work on Final Exam</w:t>
            </w:r>
          </w:p>
        </w:tc>
      </w:tr>
      <w:tr w:rsidR="005F1C9D" w:rsidRPr="00233A04" w:rsidTr="00783476">
        <w:tc>
          <w:tcPr>
            <w:tcW w:w="7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F1C9D" w:rsidRPr="00A02639" w:rsidRDefault="005F1C9D" w:rsidP="00544462">
            <w:pPr>
              <w:spacing w:after="0" w:line="240" w:lineRule="auto"/>
              <w:rPr>
                <w:sz w:val="21"/>
                <w:szCs w:val="21"/>
              </w:rPr>
            </w:pPr>
            <w:r>
              <w:rPr>
                <w:sz w:val="21"/>
                <w:szCs w:val="21"/>
              </w:rPr>
              <w:t>16</w:t>
            </w:r>
          </w:p>
        </w:tc>
        <w:tc>
          <w:tcPr>
            <w:tcW w:w="804" w:type="dxa"/>
            <w:tcBorders>
              <w:top w:val="single" w:sz="12" w:space="0" w:color="auto"/>
              <w:left w:val="nil"/>
              <w:bottom w:val="single" w:sz="4" w:space="0" w:color="auto"/>
              <w:right w:val="single" w:sz="8" w:space="0" w:color="auto"/>
            </w:tcBorders>
            <w:tcMar>
              <w:top w:w="0" w:type="dxa"/>
              <w:left w:w="108" w:type="dxa"/>
              <w:bottom w:w="0" w:type="dxa"/>
              <w:right w:w="108" w:type="dxa"/>
            </w:tcMar>
          </w:tcPr>
          <w:p w:rsidR="005F1C9D" w:rsidRPr="000A4B22" w:rsidRDefault="005F1C9D" w:rsidP="005F1C9D">
            <w:pPr>
              <w:spacing w:after="0" w:line="240" w:lineRule="auto"/>
              <w:rPr>
                <w:b/>
                <w:sz w:val="21"/>
                <w:szCs w:val="21"/>
              </w:rPr>
            </w:pPr>
            <w:r>
              <w:rPr>
                <w:b/>
                <w:sz w:val="21"/>
                <w:szCs w:val="21"/>
              </w:rPr>
              <w:t>0</w:t>
            </w:r>
            <w:r w:rsidR="00783476">
              <w:rPr>
                <w:b/>
                <w:sz w:val="21"/>
                <w:szCs w:val="21"/>
              </w:rPr>
              <w:t>5</w:t>
            </w:r>
            <w:r>
              <w:rPr>
                <w:b/>
                <w:sz w:val="21"/>
                <w:szCs w:val="21"/>
              </w:rPr>
              <w:t>/</w:t>
            </w:r>
            <w:r w:rsidR="00783476">
              <w:rPr>
                <w:b/>
                <w:sz w:val="21"/>
                <w:szCs w:val="21"/>
              </w:rPr>
              <w:t>13</w:t>
            </w:r>
          </w:p>
          <w:p w:rsidR="005F1C9D" w:rsidRDefault="005F1C9D" w:rsidP="005F1C9D">
            <w:pPr>
              <w:spacing w:after="0" w:line="240" w:lineRule="auto"/>
              <w:rPr>
                <w:b/>
                <w:sz w:val="21"/>
                <w:szCs w:val="21"/>
              </w:rPr>
            </w:pPr>
            <w:r w:rsidRPr="000A4B22">
              <w:rPr>
                <w:b/>
                <w:sz w:val="21"/>
                <w:szCs w:val="21"/>
              </w:rPr>
              <w:t>Onsite</w:t>
            </w:r>
          </w:p>
          <w:p w:rsidR="005F1C9D" w:rsidRPr="005F1C9D" w:rsidRDefault="005F1C9D" w:rsidP="005F1C9D">
            <w:pPr>
              <w:spacing w:after="0" w:line="240" w:lineRule="auto"/>
              <w:rPr>
                <w:sz w:val="21"/>
                <w:szCs w:val="21"/>
              </w:rPr>
            </w:pPr>
            <w:r>
              <w:rPr>
                <w:b/>
                <w:sz w:val="21"/>
                <w:szCs w:val="21"/>
              </w:rPr>
              <w:t>Online</w:t>
            </w:r>
          </w:p>
        </w:tc>
        <w:tc>
          <w:tcPr>
            <w:tcW w:w="32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476" w:rsidRDefault="00783476" w:rsidP="00783476">
            <w:pPr>
              <w:spacing w:after="0" w:line="240" w:lineRule="auto"/>
              <w:rPr>
                <w:b/>
                <w:sz w:val="21"/>
                <w:szCs w:val="21"/>
              </w:rPr>
            </w:pPr>
            <w:r>
              <w:rPr>
                <w:b/>
                <w:sz w:val="21"/>
                <w:szCs w:val="21"/>
              </w:rPr>
              <w:t>FINAL EXAM</w:t>
            </w:r>
          </w:p>
          <w:p w:rsidR="005F1C9D" w:rsidRDefault="00783476" w:rsidP="00783476">
            <w:pPr>
              <w:spacing w:after="0" w:line="240" w:lineRule="auto"/>
              <w:rPr>
                <w:b/>
                <w:sz w:val="21"/>
                <w:szCs w:val="21"/>
              </w:rPr>
            </w:pPr>
            <w:r>
              <w:rPr>
                <w:b/>
                <w:sz w:val="21"/>
                <w:szCs w:val="21"/>
              </w:rPr>
              <w:t>Take Final Exam</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F1C9D" w:rsidRDefault="00783476" w:rsidP="00544462">
            <w:pPr>
              <w:spacing w:after="0" w:line="240" w:lineRule="auto"/>
              <w:rPr>
                <w:rFonts w:eastAsia="Times New Roman"/>
                <w:sz w:val="21"/>
                <w:szCs w:val="21"/>
              </w:rPr>
            </w:pPr>
            <w:r>
              <w:rPr>
                <w:rFonts w:eastAsia="Times New Roman"/>
                <w:sz w:val="21"/>
                <w:szCs w:val="21"/>
              </w:rPr>
              <w:t>Provide Course Evaluation Form</w:t>
            </w:r>
          </w:p>
        </w:tc>
        <w:tc>
          <w:tcPr>
            <w:tcW w:w="2702" w:type="dxa"/>
            <w:tcBorders>
              <w:top w:val="single" w:sz="4" w:space="0" w:color="auto"/>
              <w:left w:val="nil"/>
              <w:bottom w:val="single" w:sz="4" w:space="0" w:color="auto"/>
              <w:right w:val="single" w:sz="8" w:space="0" w:color="auto"/>
            </w:tcBorders>
          </w:tcPr>
          <w:p w:rsidR="00783476" w:rsidRPr="00A02639" w:rsidRDefault="00783476" w:rsidP="00783476">
            <w:pPr>
              <w:spacing w:after="0" w:line="240" w:lineRule="auto"/>
              <w:rPr>
                <w:b/>
                <w:sz w:val="21"/>
                <w:szCs w:val="21"/>
              </w:rPr>
            </w:pPr>
            <w:r>
              <w:rPr>
                <w:b/>
                <w:sz w:val="21"/>
                <w:szCs w:val="21"/>
              </w:rPr>
              <w:t xml:space="preserve">DUE </w:t>
            </w:r>
          </w:p>
          <w:p w:rsidR="005F1C9D" w:rsidRDefault="00783476" w:rsidP="00783476">
            <w:pPr>
              <w:spacing w:after="0" w:line="240" w:lineRule="auto"/>
              <w:rPr>
                <w:b/>
                <w:sz w:val="21"/>
                <w:szCs w:val="21"/>
              </w:rPr>
            </w:pPr>
            <w:r>
              <w:rPr>
                <w:sz w:val="21"/>
                <w:szCs w:val="21"/>
              </w:rPr>
              <w:t xml:space="preserve">Complete </w:t>
            </w:r>
            <w:r w:rsidRPr="00214410">
              <w:rPr>
                <w:sz w:val="21"/>
                <w:szCs w:val="21"/>
              </w:rPr>
              <w:t>Course Evaluation</w:t>
            </w:r>
          </w:p>
        </w:tc>
      </w:tr>
    </w:tbl>
    <w:p w:rsidR="00F57C33" w:rsidRPr="00233A04" w:rsidRDefault="00F57C33" w:rsidP="00F57C33">
      <w:pPr>
        <w:rPr>
          <w:b/>
          <w:u w:val="single"/>
        </w:rPr>
      </w:pPr>
      <w:r w:rsidRPr="00233A04">
        <w:rPr>
          <w:b/>
          <w:u w:val="single"/>
        </w:rPr>
        <w:t xml:space="preserve"> </w:t>
      </w:r>
    </w:p>
    <w:p w:rsidR="00F57C33" w:rsidRDefault="00F57C33" w:rsidP="00C010C1">
      <w:pPr>
        <w:rPr>
          <w:b/>
          <w:u w:val="single"/>
        </w:rPr>
      </w:pPr>
    </w:p>
    <w:p w:rsidR="003775B4" w:rsidRDefault="003775B4" w:rsidP="00C010C1">
      <w:pPr>
        <w:rPr>
          <w:b/>
          <w:u w:val="single"/>
        </w:rPr>
      </w:pPr>
    </w:p>
    <w:p w:rsidR="003775B4" w:rsidRDefault="003775B4" w:rsidP="00C010C1">
      <w:pPr>
        <w:rPr>
          <w:b/>
          <w:u w:val="single"/>
        </w:rPr>
      </w:pPr>
    </w:p>
    <w:p w:rsidR="00C010C1" w:rsidRPr="00A16CAD" w:rsidRDefault="00C010C1" w:rsidP="00C010C1">
      <w:r w:rsidRPr="00A16CAD">
        <w:rPr>
          <w:b/>
          <w:u w:val="single"/>
        </w:rPr>
        <w:t>CIS XXX Grading / Assessment</w:t>
      </w:r>
    </w:p>
    <w:p w:rsidR="00C010C1" w:rsidRPr="00A16CAD" w:rsidRDefault="00C010C1" w:rsidP="00C010C1">
      <w:r w:rsidRPr="00A16CAD">
        <w:tab/>
      </w:r>
      <w:r w:rsidRPr="00A16CAD">
        <w:tab/>
      </w:r>
      <w:r w:rsidRPr="00A16CAD">
        <w:tab/>
      </w:r>
      <w:r w:rsidRPr="00A16CAD">
        <w:rPr>
          <w:b/>
        </w:rPr>
        <w:t>Category</w:t>
      </w:r>
      <w:r w:rsidRPr="00A16CAD">
        <w:rPr>
          <w:b/>
        </w:rPr>
        <w:tab/>
      </w:r>
      <w:r w:rsidRPr="00A16CAD">
        <w:rPr>
          <w:b/>
        </w:rPr>
        <w:tab/>
      </w:r>
      <w:r w:rsidRPr="00A16CAD">
        <w:rPr>
          <w:b/>
        </w:rPr>
        <w:tab/>
        <w:t xml:space="preserve">                                  Weighted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2610"/>
      </w:tblGrid>
      <w:tr w:rsidR="00C010C1" w:rsidRPr="00A16CAD" w:rsidTr="004A39B1">
        <w:tc>
          <w:tcPr>
            <w:tcW w:w="5940" w:type="dxa"/>
            <w:vAlign w:val="center"/>
          </w:tcPr>
          <w:p w:rsidR="00C010C1" w:rsidRPr="00A16CAD" w:rsidRDefault="00C010C1" w:rsidP="004A39B1">
            <w:r w:rsidRPr="00A16CAD">
              <w:t>Homework/Assignments (assigned throughout the semester)</w:t>
            </w:r>
          </w:p>
        </w:tc>
        <w:tc>
          <w:tcPr>
            <w:tcW w:w="2610" w:type="dxa"/>
            <w:vAlign w:val="center"/>
          </w:tcPr>
          <w:p w:rsidR="00C010C1" w:rsidRPr="00A16CAD" w:rsidRDefault="00C010C1" w:rsidP="004A39B1">
            <w:pPr>
              <w:jc w:val="center"/>
            </w:pPr>
            <w:r w:rsidRPr="00A16CAD">
              <w:t>20%</w:t>
            </w:r>
          </w:p>
        </w:tc>
      </w:tr>
      <w:tr w:rsidR="00C010C1" w:rsidRPr="00A16CAD" w:rsidTr="004A39B1">
        <w:tc>
          <w:tcPr>
            <w:tcW w:w="5940" w:type="dxa"/>
            <w:vAlign w:val="center"/>
          </w:tcPr>
          <w:p w:rsidR="00C010C1" w:rsidRPr="00A16CAD" w:rsidRDefault="00C010C1" w:rsidP="004A39B1">
            <w:r w:rsidRPr="00A16CAD">
              <w:t xml:space="preserve">Midterm Exam </w:t>
            </w:r>
          </w:p>
        </w:tc>
        <w:tc>
          <w:tcPr>
            <w:tcW w:w="2610" w:type="dxa"/>
            <w:vAlign w:val="center"/>
          </w:tcPr>
          <w:p w:rsidR="00C010C1" w:rsidRPr="00A16CAD" w:rsidRDefault="00C010C1" w:rsidP="004C0F09">
            <w:pPr>
              <w:jc w:val="center"/>
            </w:pPr>
            <w:r w:rsidRPr="00A16CAD">
              <w:t>2</w:t>
            </w:r>
            <w:r w:rsidR="004C0F09">
              <w:t>5</w:t>
            </w:r>
            <w:r w:rsidRPr="00A16CAD">
              <w:t>%</w:t>
            </w:r>
          </w:p>
        </w:tc>
      </w:tr>
      <w:tr w:rsidR="00C010C1" w:rsidRPr="00A16CAD" w:rsidTr="004A39B1">
        <w:tc>
          <w:tcPr>
            <w:tcW w:w="5940" w:type="dxa"/>
            <w:vAlign w:val="center"/>
          </w:tcPr>
          <w:p w:rsidR="00C010C1" w:rsidRPr="00A16CAD" w:rsidRDefault="00783476" w:rsidP="004A39B1">
            <w:r>
              <w:t>Mobile Health App</w:t>
            </w:r>
            <w:r w:rsidR="005F2D79">
              <w:t xml:space="preserve"> Class</w:t>
            </w:r>
            <w:r w:rsidR="00C010C1" w:rsidRPr="00A16CAD">
              <w:t xml:space="preserve"> Project </w:t>
            </w:r>
          </w:p>
        </w:tc>
        <w:tc>
          <w:tcPr>
            <w:tcW w:w="2610" w:type="dxa"/>
            <w:vAlign w:val="center"/>
          </w:tcPr>
          <w:p w:rsidR="00C010C1" w:rsidRPr="00A16CAD" w:rsidRDefault="004C0F09" w:rsidP="004A39B1">
            <w:pPr>
              <w:jc w:val="center"/>
            </w:pPr>
            <w:r>
              <w:t>3</w:t>
            </w:r>
            <w:r w:rsidR="00C010C1" w:rsidRPr="00A16CAD">
              <w:t>0%</w:t>
            </w:r>
          </w:p>
        </w:tc>
      </w:tr>
      <w:tr w:rsidR="00C010C1" w:rsidRPr="00A16CAD" w:rsidTr="004A39B1">
        <w:tc>
          <w:tcPr>
            <w:tcW w:w="5940" w:type="dxa"/>
            <w:vAlign w:val="center"/>
          </w:tcPr>
          <w:p w:rsidR="00C010C1" w:rsidRPr="00A16CAD" w:rsidRDefault="00C010C1" w:rsidP="004A39B1">
            <w:r w:rsidRPr="00A16CAD">
              <w:t>Final Exam</w:t>
            </w:r>
          </w:p>
        </w:tc>
        <w:tc>
          <w:tcPr>
            <w:tcW w:w="2610" w:type="dxa"/>
            <w:vAlign w:val="center"/>
          </w:tcPr>
          <w:p w:rsidR="00C010C1" w:rsidRPr="00A16CAD" w:rsidRDefault="004C0F09" w:rsidP="004A39B1">
            <w:pPr>
              <w:jc w:val="center"/>
            </w:pPr>
            <w:r>
              <w:t>25</w:t>
            </w:r>
            <w:r w:rsidR="00C010C1" w:rsidRPr="00A16CAD">
              <w:t>%</w:t>
            </w:r>
          </w:p>
        </w:tc>
      </w:tr>
      <w:tr w:rsidR="00C010C1" w:rsidRPr="00A16CAD" w:rsidTr="004A39B1">
        <w:tc>
          <w:tcPr>
            <w:tcW w:w="5940" w:type="dxa"/>
            <w:vAlign w:val="center"/>
          </w:tcPr>
          <w:p w:rsidR="00C010C1" w:rsidRPr="00A16CAD" w:rsidRDefault="00C010C1" w:rsidP="004A39B1">
            <w:pPr>
              <w:rPr>
                <w:b/>
                <w:bCs/>
              </w:rPr>
            </w:pPr>
            <w:r w:rsidRPr="00A16CAD">
              <w:rPr>
                <w:b/>
                <w:bCs/>
              </w:rPr>
              <w:t>Total</w:t>
            </w:r>
          </w:p>
        </w:tc>
        <w:tc>
          <w:tcPr>
            <w:tcW w:w="2610" w:type="dxa"/>
            <w:vAlign w:val="center"/>
          </w:tcPr>
          <w:p w:rsidR="00C010C1" w:rsidRPr="00A16CAD" w:rsidRDefault="00C010C1" w:rsidP="004A39B1">
            <w:pPr>
              <w:jc w:val="center"/>
              <w:rPr>
                <w:b/>
                <w:bCs/>
              </w:rPr>
            </w:pPr>
            <w:r w:rsidRPr="00A16CAD">
              <w:rPr>
                <w:b/>
                <w:bCs/>
              </w:rPr>
              <w:fldChar w:fldCharType="begin"/>
            </w:r>
            <w:r w:rsidRPr="00A16CAD">
              <w:rPr>
                <w:b/>
                <w:bCs/>
              </w:rPr>
              <w:instrText xml:space="preserve"> =SUM(ABOVE)*100 \# "0%" </w:instrText>
            </w:r>
            <w:r w:rsidRPr="00A16CAD">
              <w:rPr>
                <w:b/>
                <w:bCs/>
              </w:rPr>
              <w:fldChar w:fldCharType="separate"/>
            </w:r>
            <w:r w:rsidRPr="00A16CAD">
              <w:rPr>
                <w:b/>
                <w:bCs/>
                <w:noProof/>
              </w:rPr>
              <w:t>100%</w:t>
            </w:r>
            <w:r w:rsidRPr="00A16CAD">
              <w:rPr>
                <w:b/>
                <w:bCs/>
              </w:rPr>
              <w:fldChar w:fldCharType="end"/>
            </w:r>
          </w:p>
        </w:tc>
      </w:tr>
    </w:tbl>
    <w:p w:rsidR="00C010C1" w:rsidRPr="00A16CAD" w:rsidRDefault="00C010C1" w:rsidP="00C010C1">
      <w:pPr>
        <w:ind w:left="360"/>
      </w:pPr>
    </w:p>
    <w:p w:rsidR="007A7616" w:rsidRDefault="007A7616" w:rsidP="00C010C1">
      <w:pPr>
        <w:ind w:left="360"/>
        <w:rPr>
          <w:b/>
          <w:bCs/>
        </w:rPr>
      </w:pPr>
    </w:p>
    <w:p w:rsidR="00C010C1" w:rsidRPr="00A16CAD" w:rsidRDefault="00C010C1" w:rsidP="00C010C1">
      <w:pPr>
        <w:ind w:left="360"/>
        <w:rPr>
          <w:b/>
          <w:bCs/>
        </w:rPr>
      </w:pPr>
      <w:r w:rsidRPr="00A16CAD">
        <w:rPr>
          <w:b/>
          <w:bCs/>
        </w:rPr>
        <w:t>Grades will be based on the following points and percentages:</w:t>
      </w:r>
    </w:p>
    <w:tbl>
      <w:tblPr>
        <w:tblW w:w="10530" w:type="dxa"/>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80" w:firstRow="0" w:lastRow="0" w:firstColumn="1" w:lastColumn="0" w:noHBand="0" w:noVBand="0"/>
      </w:tblPr>
      <w:tblGrid>
        <w:gridCol w:w="1350"/>
        <w:gridCol w:w="720"/>
        <w:gridCol w:w="810"/>
        <w:gridCol w:w="810"/>
        <w:gridCol w:w="810"/>
        <w:gridCol w:w="810"/>
        <w:gridCol w:w="810"/>
        <w:gridCol w:w="900"/>
        <w:gridCol w:w="900"/>
        <w:gridCol w:w="810"/>
        <w:gridCol w:w="900"/>
        <w:gridCol w:w="900"/>
      </w:tblGrid>
      <w:tr w:rsidR="00C010C1" w:rsidRPr="00A16CAD" w:rsidTr="004A39B1">
        <w:tc>
          <w:tcPr>
            <w:tcW w:w="1350" w:type="dxa"/>
            <w:shd w:val="clear" w:color="auto" w:fill="auto"/>
            <w:vAlign w:val="center"/>
          </w:tcPr>
          <w:p w:rsidR="00C010C1" w:rsidRPr="00A16CAD" w:rsidRDefault="00C010C1" w:rsidP="004A39B1">
            <w:r w:rsidRPr="00A16CAD">
              <w:t>Points</w:t>
            </w:r>
          </w:p>
        </w:tc>
        <w:tc>
          <w:tcPr>
            <w:tcW w:w="720" w:type="dxa"/>
            <w:shd w:val="clear" w:color="auto" w:fill="auto"/>
            <w:vAlign w:val="center"/>
          </w:tcPr>
          <w:p w:rsidR="00C010C1" w:rsidRPr="00A16CAD" w:rsidRDefault="00C010C1" w:rsidP="004A39B1">
            <w:pPr>
              <w:jc w:val="center"/>
            </w:pPr>
            <w:r w:rsidRPr="00A16CAD">
              <w:t>0 - 59</w:t>
            </w:r>
          </w:p>
        </w:tc>
        <w:tc>
          <w:tcPr>
            <w:tcW w:w="810" w:type="dxa"/>
            <w:shd w:val="clear" w:color="auto" w:fill="auto"/>
            <w:vAlign w:val="center"/>
          </w:tcPr>
          <w:p w:rsidR="00C010C1" w:rsidRPr="00A16CAD" w:rsidRDefault="00C010C1" w:rsidP="004A39B1">
            <w:pPr>
              <w:jc w:val="center"/>
            </w:pPr>
            <w:r w:rsidRPr="00A16CAD">
              <w:t>60 - 64</w:t>
            </w:r>
          </w:p>
        </w:tc>
        <w:tc>
          <w:tcPr>
            <w:tcW w:w="810" w:type="dxa"/>
            <w:shd w:val="clear" w:color="auto" w:fill="auto"/>
            <w:vAlign w:val="center"/>
          </w:tcPr>
          <w:p w:rsidR="00C010C1" w:rsidRPr="00A16CAD" w:rsidRDefault="00C010C1" w:rsidP="004A39B1">
            <w:pPr>
              <w:jc w:val="center"/>
            </w:pPr>
            <w:r w:rsidRPr="00A16CAD">
              <w:t>65 - 69</w:t>
            </w:r>
          </w:p>
        </w:tc>
        <w:tc>
          <w:tcPr>
            <w:tcW w:w="810" w:type="dxa"/>
            <w:shd w:val="clear" w:color="auto" w:fill="auto"/>
            <w:vAlign w:val="center"/>
          </w:tcPr>
          <w:p w:rsidR="00C010C1" w:rsidRPr="00A16CAD" w:rsidRDefault="00C010C1" w:rsidP="004A39B1">
            <w:pPr>
              <w:jc w:val="center"/>
            </w:pPr>
            <w:r w:rsidRPr="00A16CAD">
              <w:t>70 - 72</w:t>
            </w:r>
          </w:p>
        </w:tc>
        <w:tc>
          <w:tcPr>
            <w:tcW w:w="810" w:type="dxa"/>
            <w:shd w:val="clear" w:color="auto" w:fill="auto"/>
            <w:vAlign w:val="center"/>
          </w:tcPr>
          <w:p w:rsidR="00C010C1" w:rsidRPr="00A16CAD" w:rsidRDefault="00C010C1" w:rsidP="004A39B1">
            <w:pPr>
              <w:jc w:val="center"/>
            </w:pPr>
            <w:r w:rsidRPr="00A16CAD">
              <w:t>73 - 76</w:t>
            </w:r>
          </w:p>
        </w:tc>
        <w:tc>
          <w:tcPr>
            <w:tcW w:w="810" w:type="dxa"/>
            <w:shd w:val="clear" w:color="auto" w:fill="auto"/>
            <w:vAlign w:val="center"/>
          </w:tcPr>
          <w:p w:rsidR="00C010C1" w:rsidRPr="00A16CAD" w:rsidRDefault="00C010C1" w:rsidP="004A39B1">
            <w:pPr>
              <w:jc w:val="center"/>
            </w:pPr>
            <w:r w:rsidRPr="00A16CAD">
              <w:t>77 - 79</w:t>
            </w:r>
          </w:p>
        </w:tc>
        <w:tc>
          <w:tcPr>
            <w:tcW w:w="900" w:type="dxa"/>
            <w:shd w:val="clear" w:color="auto" w:fill="auto"/>
            <w:vAlign w:val="center"/>
          </w:tcPr>
          <w:p w:rsidR="00C010C1" w:rsidRPr="00A16CAD" w:rsidRDefault="00C010C1" w:rsidP="004A39B1">
            <w:pPr>
              <w:jc w:val="center"/>
            </w:pPr>
            <w:r w:rsidRPr="00A16CAD">
              <w:t>80 - 82</w:t>
            </w:r>
          </w:p>
        </w:tc>
        <w:tc>
          <w:tcPr>
            <w:tcW w:w="900" w:type="dxa"/>
            <w:shd w:val="clear" w:color="auto" w:fill="auto"/>
            <w:vAlign w:val="center"/>
          </w:tcPr>
          <w:p w:rsidR="00C010C1" w:rsidRPr="00A16CAD" w:rsidRDefault="00C010C1" w:rsidP="004A39B1">
            <w:pPr>
              <w:jc w:val="center"/>
            </w:pPr>
            <w:r w:rsidRPr="00A16CAD">
              <w:t>83 - 86</w:t>
            </w:r>
          </w:p>
        </w:tc>
        <w:tc>
          <w:tcPr>
            <w:tcW w:w="810" w:type="dxa"/>
            <w:shd w:val="clear" w:color="auto" w:fill="auto"/>
            <w:vAlign w:val="center"/>
          </w:tcPr>
          <w:p w:rsidR="00C010C1" w:rsidRPr="00A16CAD" w:rsidRDefault="00C010C1" w:rsidP="004A39B1">
            <w:pPr>
              <w:jc w:val="center"/>
            </w:pPr>
            <w:r w:rsidRPr="00A16CAD">
              <w:t>87 - 89</w:t>
            </w:r>
          </w:p>
        </w:tc>
        <w:tc>
          <w:tcPr>
            <w:tcW w:w="900" w:type="dxa"/>
            <w:shd w:val="clear" w:color="auto" w:fill="auto"/>
            <w:vAlign w:val="center"/>
          </w:tcPr>
          <w:p w:rsidR="00C010C1" w:rsidRPr="00A16CAD" w:rsidRDefault="00C010C1" w:rsidP="004A39B1">
            <w:pPr>
              <w:jc w:val="center"/>
            </w:pPr>
            <w:r w:rsidRPr="00A16CAD">
              <w:t>90 - 92</w:t>
            </w:r>
          </w:p>
        </w:tc>
        <w:tc>
          <w:tcPr>
            <w:tcW w:w="900" w:type="dxa"/>
            <w:shd w:val="clear" w:color="auto" w:fill="auto"/>
            <w:vAlign w:val="center"/>
          </w:tcPr>
          <w:p w:rsidR="00C010C1" w:rsidRPr="00A16CAD" w:rsidRDefault="00C010C1" w:rsidP="004A39B1">
            <w:pPr>
              <w:jc w:val="center"/>
            </w:pPr>
            <w:r w:rsidRPr="00A16CAD">
              <w:t>93 - 100</w:t>
            </w:r>
          </w:p>
        </w:tc>
      </w:tr>
      <w:tr w:rsidR="00C010C1" w:rsidRPr="00A16CAD" w:rsidTr="004A39B1">
        <w:tc>
          <w:tcPr>
            <w:tcW w:w="1350" w:type="dxa"/>
            <w:shd w:val="clear" w:color="auto" w:fill="auto"/>
            <w:vAlign w:val="center"/>
          </w:tcPr>
          <w:p w:rsidR="00C010C1" w:rsidRPr="00A16CAD" w:rsidRDefault="00C010C1" w:rsidP="004A39B1">
            <w:r w:rsidRPr="00A16CAD">
              <w:t>Grade Points</w:t>
            </w:r>
          </w:p>
        </w:tc>
        <w:tc>
          <w:tcPr>
            <w:tcW w:w="720" w:type="dxa"/>
            <w:shd w:val="clear" w:color="auto" w:fill="auto"/>
            <w:vAlign w:val="center"/>
          </w:tcPr>
          <w:p w:rsidR="00C010C1" w:rsidRPr="00A16CAD" w:rsidRDefault="00C010C1" w:rsidP="004A39B1">
            <w:pPr>
              <w:jc w:val="center"/>
            </w:pPr>
            <w:r w:rsidRPr="00A16CAD">
              <w:t>0.0</w:t>
            </w:r>
          </w:p>
        </w:tc>
        <w:tc>
          <w:tcPr>
            <w:tcW w:w="810" w:type="dxa"/>
            <w:shd w:val="clear" w:color="auto" w:fill="auto"/>
            <w:vAlign w:val="center"/>
          </w:tcPr>
          <w:p w:rsidR="00C010C1" w:rsidRPr="00A16CAD" w:rsidRDefault="00C010C1" w:rsidP="004A39B1">
            <w:pPr>
              <w:jc w:val="center"/>
            </w:pPr>
            <w:r w:rsidRPr="00A16CAD">
              <w:t>1.0</w:t>
            </w:r>
          </w:p>
        </w:tc>
        <w:tc>
          <w:tcPr>
            <w:tcW w:w="810" w:type="dxa"/>
            <w:shd w:val="clear" w:color="auto" w:fill="auto"/>
            <w:vAlign w:val="center"/>
          </w:tcPr>
          <w:p w:rsidR="00C010C1" w:rsidRPr="00A16CAD" w:rsidRDefault="00C010C1" w:rsidP="004A39B1">
            <w:pPr>
              <w:jc w:val="center"/>
            </w:pPr>
            <w:r w:rsidRPr="00A16CAD">
              <w:t>1.3</w:t>
            </w:r>
          </w:p>
        </w:tc>
        <w:tc>
          <w:tcPr>
            <w:tcW w:w="810" w:type="dxa"/>
            <w:shd w:val="clear" w:color="auto" w:fill="auto"/>
            <w:vAlign w:val="center"/>
          </w:tcPr>
          <w:p w:rsidR="00C010C1" w:rsidRPr="00A16CAD" w:rsidRDefault="00C010C1" w:rsidP="004A39B1">
            <w:pPr>
              <w:jc w:val="center"/>
            </w:pPr>
            <w:r w:rsidRPr="00A16CAD">
              <w:t>1.7</w:t>
            </w:r>
          </w:p>
        </w:tc>
        <w:tc>
          <w:tcPr>
            <w:tcW w:w="810" w:type="dxa"/>
            <w:shd w:val="clear" w:color="auto" w:fill="auto"/>
            <w:vAlign w:val="center"/>
          </w:tcPr>
          <w:p w:rsidR="00C010C1" w:rsidRPr="00A16CAD" w:rsidRDefault="00C010C1" w:rsidP="004A39B1">
            <w:pPr>
              <w:jc w:val="center"/>
            </w:pPr>
            <w:r w:rsidRPr="00A16CAD">
              <w:t>2.0</w:t>
            </w:r>
          </w:p>
        </w:tc>
        <w:tc>
          <w:tcPr>
            <w:tcW w:w="810" w:type="dxa"/>
            <w:shd w:val="clear" w:color="auto" w:fill="auto"/>
            <w:vAlign w:val="center"/>
          </w:tcPr>
          <w:p w:rsidR="00C010C1" w:rsidRPr="00A16CAD" w:rsidRDefault="00C010C1" w:rsidP="004A39B1">
            <w:pPr>
              <w:jc w:val="center"/>
            </w:pPr>
            <w:r w:rsidRPr="00A16CAD">
              <w:t>2.3</w:t>
            </w:r>
          </w:p>
        </w:tc>
        <w:tc>
          <w:tcPr>
            <w:tcW w:w="900" w:type="dxa"/>
            <w:shd w:val="clear" w:color="auto" w:fill="auto"/>
            <w:vAlign w:val="center"/>
          </w:tcPr>
          <w:p w:rsidR="00C010C1" w:rsidRPr="00A16CAD" w:rsidRDefault="00C010C1" w:rsidP="004A39B1">
            <w:pPr>
              <w:jc w:val="center"/>
            </w:pPr>
            <w:r w:rsidRPr="00A16CAD">
              <w:t>2.7</w:t>
            </w:r>
          </w:p>
        </w:tc>
        <w:tc>
          <w:tcPr>
            <w:tcW w:w="900" w:type="dxa"/>
            <w:shd w:val="clear" w:color="auto" w:fill="auto"/>
            <w:vAlign w:val="center"/>
          </w:tcPr>
          <w:p w:rsidR="00C010C1" w:rsidRPr="00A16CAD" w:rsidRDefault="00C010C1" w:rsidP="004A39B1">
            <w:pPr>
              <w:jc w:val="center"/>
            </w:pPr>
            <w:r w:rsidRPr="00A16CAD">
              <w:t>3.0</w:t>
            </w:r>
          </w:p>
        </w:tc>
        <w:tc>
          <w:tcPr>
            <w:tcW w:w="810" w:type="dxa"/>
            <w:shd w:val="clear" w:color="auto" w:fill="auto"/>
            <w:vAlign w:val="center"/>
          </w:tcPr>
          <w:p w:rsidR="00C010C1" w:rsidRPr="00A16CAD" w:rsidRDefault="00C010C1" w:rsidP="004A39B1">
            <w:pPr>
              <w:jc w:val="center"/>
            </w:pPr>
            <w:r w:rsidRPr="00A16CAD">
              <w:t>3.3</w:t>
            </w:r>
          </w:p>
        </w:tc>
        <w:tc>
          <w:tcPr>
            <w:tcW w:w="900" w:type="dxa"/>
            <w:shd w:val="clear" w:color="auto" w:fill="auto"/>
            <w:vAlign w:val="center"/>
          </w:tcPr>
          <w:p w:rsidR="00C010C1" w:rsidRPr="00A16CAD" w:rsidRDefault="00C010C1" w:rsidP="004A39B1">
            <w:pPr>
              <w:jc w:val="center"/>
            </w:pPr>
            <w:r w:rsidRPr="00A16CAD">
              <w:t>3.7</w:t>
            </w:r>
          </w:p>
        </w:tc>
        <w:tc>
          <w:tcPr>
            <w:tcW w:w="900" w:type="dxa"/>
            <w:shd w:val="clear" w:color="auto" w:fill="auto"/>
            <w:vAlign w:val="center"/>
          </w:tcPr>
          <w:p w:rsidR="00C010C1" w:rsidRPr="00A16CAD" w:rsidRDefault="00C010C1" w:rsidP="004A39B1">
            <w:pPr>
              <w:jc w:val="center"/>
            </w:pPr>
            <w:r w:rsidRPr="00A16CAD">
              <w:t>4.0</w:t>
            </w:r>
          </w:p>
        </w:tc>
      </w:tr>
      <w:tr w:rsidR="00C010C1" w:rsidRPr="00A16CAD" w:rsidTr="004A39B1">
        <w:tc>
          <w:tcPr>
            <w:tcW w:w="1350" w:type="dxa"/>
            <w:shd w:val="clear" w:color="auto" w:fill="auto"/>
            <w:vAlign w:val="center"/>
          </w:tcPr>
          <w:p w:rsidR="00C010C1" w:rsidRPr="00A16CAD" w:rsidRDefault="00C010C1" w:rsidP="004A39B1">
            <w:r w:rsidRPr="00A16CAD">
              <w:t>Letter Grade</w:t>
            </w:r>
          </w:p>
        </w:tc>
        <w:tc>
          <w:tcPr>
            <w:tcW w:w="720" w:type="dxa"/>
            <w:shd w:val="clear" w:color="auto" w:fill="auto"/>
            <w:vAlign w:val="center"/>
          </w:tcPr>
          <w:p w:rsidR="00C010C1" w:rsidRPr="00A16CAD" w:rsidRDefault="00C010C1" w:rsidP="004A39B1">
            <w:pPr>
              <w:jc w:val="center"/>
            </w:pPr>
            <w:r w:rsidRPr="00A16CAD">
              <w:t>F</w:t>
            </w:r>
          </w:p>
        </w:tc>
        <w:tc>
          <w:tcPr>
            <w:tcW w:w="810" w:type="dxa"/>
            <w:shd w:val="clear" w:color="auto" w:fill="auto"/>
            <w:vAlign w:val="center"/>
          </w:tcPr>
          <w:p w:rsidR="00C010C1" w:rsidRPr="00A16CAD" w:rsidRDefault="00C010C1" w:rsidP="004A39B1">
            <w:pPr>
              <w:jc w:val="center"/>
            </w:pPr>
            <w:r w:rsidRPr="00A16CAD">
              <w:t>D</w:t>
            </w:r>
          </w:p>
        </w:tc>
        <w:tc>
          <w:tcPr>
            <w:tcW w:w="810" w:type="dxa"/>
            <w:shd w:val="clear" w:color="auto" w:fill="auto"/>
            <w:vAlign w:val="center"/>
          </w:tcPr>
          <w:p w:rsidR="00C010C1" w:rsidRPr="00A16CAD" w:rsidRDefault="00C010C1" w:rsidP="004A39B1">
            <w:pPr>
              <w:jc w:val="center"/>
            </w:pPr>
            <w:r w:rsidRPr="00A16CAD">
              <w:t>D+</w:t>
            </w:r>
          </w:p>
        </w:tc>
        <w:tc>
          <w:tcPr>
            <w:tcW w:w="810" w:type="dxa"/>
            <w:shd w:val="clear" w:color="auto" w:fill="auto"/>
            <w:vAlign w:val="center"/>
          </w:tcPr>
          <w:p w:rsidR="00C010C1" w:rsidRPr="00A16CAD" w:rsidRDefault="00C010C1" w:rsidP="004A39B1">
            <w:pPr>
              <w:jc w:val="center"/>
            </w:pPr>
            <w:r w:rsidRPr="00A16CAD">
              <w:t>C-</w:t>
            </w:r>
          </w:p>
        </w:tc>
        <w:tc>
          <w:tcPr>
            <w:tcW w:w="810" w:type="dxa"/>
            <w:shd w:val="clear" w:color="auto" w:fill="auto"/>
            <w:vAlign w:val="center"/>
          </w:tcPr>
          <w:p w:rsidR="00C010C1" w:rsidRPr="00A16CAD" w:rsidRDefault="00C010C1" w:rsidP="004A39B1">
            <w:pPr>
              <w:jc w:val="center"/>
            </w:pPr>
            <w:r w:rsidRPr="00A16CAD">
              <w:t>C</w:t>
            </w:r>
          </w:p>
        </w:tc>
        <w:tc>
          <w:tcPr>
            <w:tcW w:w="810" w:type="dxa"/>
            <w:shd w:val="clear" w:color="auto" w:fill="auto"/>
            <w:vAlign w:val="center"/>
          </w:tcPr>
          <w:p w:rsidR="00C010C1" w:rsidRPr="00A16CAD" w:rsidRDefault="00C010C1" w:rsidP="004A39B1">
            <w:pPr>
              <w:jc w:val="center"/>
            </w:pPr>
            <w:r w:rsidRPr="00A16CAD">
              <w:t>C+</w:t>
            </w:r>
          </w:p>
        </w:tc>
        <w:tc>
          <w:tcPr>
            <w:tcW w:w="900" w:type="dxa"/>
            <w:shd w:val="clear" w:color="auto" w:fill="auto"/>
            <w:vAlign w:val="center"/>
          </w:tcPr>
          <w:p w:rsidR="00C010C1" w:rsidRPr="00A16CAD" w:rsidRDefault="00C010C1" w:rsidP="004A39B1">
            <w:pPr>
              <w:jc w:val="center"/>
            </w:pPr>
            <w:r w:rsidRPr="00A16CAD">
              <w:t>B-</w:t>
            </w:r>
          </w:p>
        </w:tc>
        <w:tc>
          <w:tcPr>
            <w:tcW w:w="900" w:type="dxa"/>
            <w:shd w:val="clear" w:color="auto" w:fill="auto"/>
            <w:vAlign w:val="center"/>
          </w:tcPr>
          <w:p w:rsidR="00C010C1" w:rsidRPr="00A16CAD" w:rsidRDefault="00C010C1" w:rsidP="004A39B1">
            <w:pPr>
              <w:jc w:val="center"/>
            </w:pPr>
            <w:r w:rsidRPr="00A16CAD">
              <w:t>B</w:t>
            </w:r>
          </w:p>
        </w:tc>
        <w:tc>
          <w:tcPr>
            <w:tcW w:w="810" w:type="dxa"/>
            <w:shd w:val="clear" w:color="auto" w:fill="auto"/>
            <w:vAlign w:val="center"/>
          </w:tcPr>
          <w:p w:rsidR="00C010C1" w:rsidRPr="00A16CAD" w:rsidRDefault="00C010C1" w:rsidP="004A39B1">
            <w:pPr>
              <w:jc w:val="center"/>
            </w:pPr>
            <w:r w:rsidRPr="00A16CAD">
              <w:t>B+</w:t>
            </w:r>
          </w:p>
        </w:tc>
        <w:tc>
          <w:tcPr>
            <w:tcW w:w="900" w:type="dxa"/>
            <w:shd w:val="clear" w:color="auto" w:fill="auto"/>
            <w:vAlign w:val="center"/>
          </w:tcPr>
          <w:p w:rsidR="00C010C1" w:rsidRPr="00A16CAD" w:rsidRDefault="00C010C1" w:rsidP="004A39B1">
            <w:pPr>
              <w:jc w:val="center"/>
            </w:pPr>
            <w:r w:rsidRPr="00A16CAD">
              <w:t>A-</w:t>
            </w:r>
          </w:p>
        </w:tc>
        <w:tc>
          <w:tcPr>
            <w:tcW w:w="900" w:type="dxa"/>
            <w:shd w:val="clear" w:color="auto" w:fill="auto"/>
            <w:vAlign w:val="center"/>
          </w:tcPr>
          <w:p w:rsidR="00C010C1" w:rsidRPr="00A16CAD" w:rsidRDefault="00C010C1" w:rsidP="004A39B1">
            <w:pPr>
              <w:jc w:val="center"/>
            </w:pPr>
            <w:r w:rsidRPr="00A16CAD">
              <w:t>A</w:t>
            </w:r>
          </w:p>
        </w:tc>
      </w:tr>
    </w:tbl>
    <w:p w:rsidR="005F2D79" w:rsidRDefault="005F2D79" w:rsidP="00C010C1">
      <w:pPr>
        <w:pStyle w:val="NormalWeb"/>
        <w:spacing w:before="0" w:beforeAutospacing="0" w:after="0" w:afterAutospacing="0"/>
        <w:rPr>
          <w:rFonts w:asciiTheme="minorHAnsi" w:hAnsiTheme="minorHAnsi" w:cs="Arial"/>
          <w:b/>
          <w:bCs/>
          <w:sz w:val="22"/>
          <w:szCs w:val="22"/>
          <w:u w:val="single"/>
        </w:rPr>
      </w:pPr>
    </w:p>
    <w:p w:rsidR="00C010C1" w:rsidRPr="00A16CAD" w:rsidRDefault="00C010C1" w:rsidP="00C010C1">
      <w:pPr>
        <w:pStyle w:val="NormalWeb"/>
        <w:spacing w:before="0" w:beforeAutospacing="0" w:after="0" w:afterAutospacing="0"/>
        <w:rPr>
          <w:rFonts w:asciiTheme="minorHAnsi" w:hAnsiTheme="minorHAnsi" w:cs="Arial"/>
          <w:sz w:val="22"/>
          <w:szCs w:val="22"/>
        </w:rPr>
      </w:pPr>
      <w:r w:rsidRPr="00A16CAD">
        <w:rPr>
          <w:rFonts w:asciiTheme="minorHAnsi" w:hAnsiTheme="minorHAnsi" w:cs="Arial"/>
          <w:b/>
          <w:bCs/>
          <w:sz w:val="22"/>
          <w:szCs w:val="22"/>
          <w:u w:val="single"/>
        </w:rPr>
        <w:t>COURSE EXPECTATIONS</w:t>
      </w:r>
    </w:p>
    <w:p w:rsidR="00A02DEB" w:rsidRDefault="00A02DEB" w:rsidP="00C010C1">
      <w:pPr>
        <w:pStyle w:val="NormalWeb"/>
        <w:spacing w:before="0" w:beforeAutospacing="0" w:after="0" w:afterAutospacing="0"/>
        <w:rPr>
          <w:rFonts w:asciiTheme="minorHAnsi" w:hAnsiTheme="minorHAnsi" w:cs="Arial"/>
          <w:sz w:val="22"/>
          <w:szCs w:val="22"/>
        </w:rPr>
      </w:pPr>
    </w:p>
    <w:p w:rsidR="00C010C1" w:rsidRPr="00A16CAD" w:rsidRDefault="00C010C1" w:rsidP="00C010C1">
      <w:pPr>
        <w:pStyle w:val="NormalWeb"/>
        <w:spacing w:before="0" w:beforeAutospacing="0" w:after="0" w:afterAutospacing="0"/>
        <w:rPr>
          <w:rFonts w:asciiTheme="minorHAnsi" w:hAnsiTheme="minorHAnsi" w:cs="Arial"/>
          <w:sz w:val="22"/>
          <w:szCs w:val="22"/>
        </w:rPr>
      </w:pPr>
      <w:r w:rsidRPr="00A16CAD">
        <w:rPr>
          <w:rFonts w:asciiTheme="minorHAnsi" w:hAnsiTheme="minorHAnsi" w:cs="Arial"/>
          <w:sz w:val="22"/>
          <w:szCs w:val="22"/>
        </w:rPr>
        <w:t>Attendance at all scheduled class sessions is mandatory. Please consult the assignments section of Blackboard for information on what text is required in class.</w:t>
      </w:r>
    </w:p>
    <w:p w:rsidR="00C010C1" w:rsidRPr="00A16CAD" w:rsidRDefault="00C010C1" w:rsidP="00C010C1">
      <w:pPr>
        <w:pStyle w:val="NormalWeb"/>
        <w:spacing w:before="0" w:beforeAutospacing="0" w:after="0" w:afterAutospacing="0"/>
        <w:rPr>
          <w:rFonts w:asciiTheme="minorHAnsi" w:hAnsiTheme="minorHAnsi" w:cs="Arial"/>
          <w:sz w:val="22"/>
          <w:szCs w:val="22"/>
        </w:rPr>
      </w:pPr>
    </w:p>
    <w:p w:rsidR="00C010C1" w:rsidRPr="00A16CAD" w:rsidRDefault="00C010C1" w:rsidP="00C010C1">
      <w:pPr>
        <w:pStyle w:val="NormalWeb"/>
        <w:spacing w:before="0" w:beforeAutospacing="0" w:after="0" w:afterAutospacing="0"/>
        <w:rPr>
          <w:rFonts w:asciiTheme="minorHAnsi" w:hAnsiTheme="minorHAnsi" w:cs="Arial"/>
          <w:sz w:val="22"/>
          <w:szCs w:val="22"/>
        </w:rPr>
      </w:pPr>
      <w:r w:rsidRPr="00A16CAD">
        <w:rPr>
          <w:rFonts w:asciiTheme="minorHAnsi" w:hAnsiTheme="minorHAnsi" w:cs="Arial"/>
          <w:sz w:val="22"/>
          <w:szCs w:val="22"/>
        </w:rPr>
        <w:t xml:space="preserve">It is expected that students will participate actively by submitting assignments according to due dates listed on the syllabus / assignment list, completing assigned readings as listed on the syllabus / assignment list, and participate regularly in the Discussion Board area of the online site.  </w:t>
      </w:r>
    </w:p>
    <w:p w:rsidR="00C010C1" w:rsidRPr="00A16CAD" w:rsidRDefault="00C010C1" w:rsidP="00C010C1">
      <w:pPr>
        <w:pStyle w:val="NormalWeb"/>
        <w:spacing w:before="0" w:beforeAutospacing="0" w:after="0" w:afterAutospacing="0"/>
        <w:rPr>
          <w:rFonts w:asciiTheme="minorHAnsi" w:hAnsiTheme="minorHAnsi" w:cs="Arial"/>
          <w:sz w:val="22"/>
          <w:szCs w:val="22"/>
        </w:rPr>
      </w:pPr>
    </w:p>
    <w:p w:rsidR="00C010C1" w:rsidRPr="00A16CAD" w:rsidRDefault="00C010C1" w:rsidP="00A16CAD">
      <w:pPr>
        <w:pStyle w:val="NormalWeb"/>
        <w:spacing w:before="0" w:beforeAutospacing="0" w:after="0" w:afterAutospacing="0"/>
        <w:rPr>
          <w:rFonts w:asciiTheme="minorHAnsi" w:hAnsiTheme="minorHAnsi" w:cs="Arial"/>
          <w:b/>
          <w:sz w:val="22"/>
          <w:szCs w:val="22"/>
          <w:u w:val="single"/>
        </w:rPr>
      </w:pPr>
      <w:r w:rsidRPr="00A16CAD">
        <w:rPr>
          <w:rFonts w:asciiTheme="minorHAnsi" w:hAnsiTheme="minorHAnsi" w:cs="Arial"/>
          <w:b/>
          <w:sz w:val="22"/>
          <w:szCs w:val="22"/>
          <w:u w:val="single"/>
        </w:rPr>
        <w:t>GROUP TERM PROJECTS</w:t>
      </w:r>
    </w:p>
    <w:p w:rsidR="00C010C1" w:rsidRPr="00A16CAD" w:rsidRDefault="00C010C1" w:rsidP="00A16CAD">
      <w:pPr>
        <w:pStyle w:val="NormalWeb"/>
        <w:spacing w:before="0" w:beforeAutospacing="0" w:after="0" w:afterAutospacing="0"/>
        <w:rPr>
          <w:rFonts w:asciiTheme="minorHAnsi" w:hAnsiTheme="minorHAnsi" w:cs="Arial"/>
          <w:sz w:val="22"/>
          <w:szCs w:val="22"/>
        </w:rPr>
      </w:pPr>
    </w:p>
    <w:p w:rsidR="00C010C1" w:rsidRDefault="00C010C1" w:rsidP="00A16CAD">
      <w:pPr>
        <w:pStyle w:val="NormalWeb"/>
        <w:spacing w:before="0" w:beforeAutospacing="0" w:after="0" w:afterAutospacing="0"/>
        <w:rPr>
          <w:rFonts w:asciiTheme="minorHAnsi" w:hAnsiTheme="minorHAnsi" w:cs="Arial"/>
          <w:sz w:val="22"/>
          <w:szCs w:val="22"/>
        </w:rPr>
      </w:pPr>
      <w:r w:rsidRPr="00A16CAD">
        <w:rPr>
          <w:rFonts w:asciiTheme="minorHAnsi" w:hAnsiTheme="minorHAnsi" w:cs="Arial"/>
          <w:sz w:val="22"/>
          <w:szCs w:val="22"/>
        </w:rPr>
        <w:t xml:space="preserve">There will be two major assignments where you will work with a team of your classmates on a group project designed to help you to use the skills in Health IT and Care Delivery that you learn and develop in this course. As a result, a significant part of your course work and final grade will depend on the contributions of other people – as their grades and experience will depend on you. </w:t>
      </w:r>
    </w:p>
    <w:p w:rsidR="00A16CAD" w:rsidRPr="00A16CAD" w:rsidRDefault="00A16CAD" w:rsidP="00A16CAD">
      <w:pPr>
        <w:pStyle w:val="NormalWeb"/>
        <w:spacing w:before="0" w:beforeAutospacing="0" w:after="0" w:afterAutospacing="0"/>
        <w:rPr>
          <w:rFonts w:asciiTheme="minorHAnsi" w:hAnsiTheme="minorHAnsi"/>
          <w:sz w:val="22"/>
          <w:szCs w:val="22"/>
        </w:rPr>
      </w:pPr>
    </w:p>
    <w:p w:rsidR="00C010C1" w:rsidRPr="00A16CAD" w:rsidRDefault="00C010C1" w:rsidP="00A16CAD">
      <w:pPr>
        <w:pStyle w:val="Heading8"/>
        <w:rPr>
          <w:rFonts w:asciiTheme="minorHAnsi" w:hAnsiTheme="minorHAnsi"/>
          <w:sz w:val="22"/>
          <w:szCs w:val="22"/>
        </w:rPr>
      </w:pPr>
      <w:r w:rsidRPr="00A16CAD">
        <w:rPr>
          <w:rFonts w:asciiTheme="minorHAnsi" w:hAnsiTheme="minorHAnsi"/>
          <w:sz w:val="22"/>
          <w:szCs w:val="22"/>
        </w:rPr>
        <w:t>DISABILITY ACCOMMODATIONS AND ACADEMIC HONESTY</w:t>
      </w:r>
    </w:p>
    <w:p w:rsidR="00C010C1" w:rsidRPr="00A16CAD" w:rsidRDefault="00C010C1" w:rsidP="00A16CAD">
      <w:pPr>
        <w:spacing w:after="0" w:line="240" w:lineRule="auto"/>
        <w:rPr>
          <w:b/>
          <w:bCs/>
        </w:rPr>
      </w:pPr>
    </w:p>
    <w:p w:rsidR="00C010C1" w:rsidRPr="00A16CAD" w:rsidRDefault="00C010C1" w:rsidP="00A16CAD">
      <w:pPr>
        <w:pStyle w:val="ListParagraph"/>
        <w:numPr>
          <w:ilvl w:val="0"/>
          <w:numId w:val="1"/>
        </w:numPr>
        <w:contextualSpacing w:val="0"/>
        <w:rPr>
          <w:rFonts w:asciiTheme="minorHAnsi" w:hAnsiTheme="minorHAnsi"/>
          <w:b/>
          <w:bCs/>
          <w:sz w:val="22"/>
          <w:szCs w:val="22"/>
        </w:rPr>
      </w:pPr>
      <w:r w:rsidRPr="00A16CAD">
        <w:rPr>
          <w:rFonts w:asciiTheme="minorHAnsi" w:hAnsiTheme="minorHAnsi"/>
          <w:color w:val="000000"/>
          <w:sz w:val="22"/>
          <w:szCs w:val="22"/>
        </w:rPr>
        <w:t xml:space="preserve">The University's commitment to equal educational opportunities for students with disabilities includes providing reasonable accommodations for the needs of students with disabilities. To request an accommodation for a qualifying disability, a student must self-identify and register with the Coordinator of Disability Services for his or her campus. No one, including faculty, is authorized to evaluate the need and arrange for an accommodation except the Coordinator of Disability Services. Moreover, no one, including faculty, is authorized to contact the Coordinator of Disability Services on behalf of a student. For further information, please see </w:t>
      </w:r>
      <w:hyperlink r:id="rId28" w:tgtFrame="_blank" w:history="1">
        <w:r w:rsidRPr="00A16CAD">
          <w:rPr>
            <w:rFonts w:asciiTheme="minorHAnsi" w:hAnsiTheme="minorHAnsi"/>
            <w:color w:val="1958B4"/>
            <w:sz w:val="22"/>
            <w:szCs w:val="22"/>
          </w:rPr>
          <w:t>Information for Students with Disabilities on the University's web site</w:t>
        </w:r>
      </w:hyperlink>
      <w:r w:rsidRPr="00A16CAD">
        <w:rPr>
          <w:rFonts w:asciiTheme="minorHAnsi" w:hAnsiTheme="minorHAnsi"/>
          <w:color w:val="000000"/>
          <w:sz w:val="22"/>
          <w:szCs w:val="22"/>
        </w:rPr>
        <w:t>.</w:t>
      </w:r>
    </w:p>
    <w:p w:rsidR="00C010C1" w:rsidRPr="00A16CAD" w:rsidRDefault="00C010C1" w:rsidP="00A16CAD">
      <w:pPr>
        <w:spacing w:after="0" w:line="240" w:lineRule="auto"/>
        <w:ind w:left="720"/>
        <w:rPr>
          <w:b/>
          <w:bCs/>
        </w:rPr>
      </w:pPr>
    </w:p>
    <w:p w:rsidR="00C010C1" w:rsidRPr="00A16CAD" w:rsidRDefault="00C010C1" w:rsidP="00A16CAD">
      <w:pPr>
        <w:numPr>
          <w:ilvl w:val="0"/>
          <w:numId w:val="1"/>
        </w:numPr>
        <w:spacing w:after="0" w:line="240" w:lineRule="auto"/>
        <w:rPr>
          <w:rFonts w:cs="Arial"/>
          <w:bCs/>
        </w:rPr>
      </w:pPr>
      <w:r w:rsidRPr="00A16CAD">
        <w:rPr>
          <w:rFonts w:cs="Arial"/>
        </w:rPr>
        <w:t>Secondly, students must accept the responsibility to be honest and to request ethical standards in meeting their academic requirements.  The Academic Integrity policy of Pace University states that it is unethical to plagiarize, to cheat on an examination, or to turn in work that is not yours.  That means you CANNOT COPY WORK FROM SOMEONE ELSE OR PRINT TWO COPIES OF THE SAME ASSSIGNMENT TO BE SUBMITTED BY TWO INDIVIDUALS. Each student must do his/her own work and upload it to Blackboard using his/her account.  Students who fail to meet the responsibility for academic integrity subject themselves to sanctions ranging from a reduction in grade or failure in the assignment in which the offense occurred to suspension or dismissal from the University.</w:t>
      </w:r>
    </w:p>
    <w:p w:rsidR="00C010C1" w:rsidRPr="00A16CAD" w:rsidRDefault="00C010C1" w:rsidP="00A16CAD">
      <w:pPr>
        <w:spacing w:after="0" w:line="240" w:lineRule="auto"/>
        <w:ind w:left="360"/>
        <w:rPr>
          <w:rFonts w:cs="Arial"/>
          <w:bCs/>
        </w:rPr>
      </w:pPr>
    </w:p>
    <w:p w:rsidR="00C010C1" w:rsidRPr="00A16CAD" w:rsidRDefault="00C010C1" w:rsidP="00A16CAD">
      <w:pPr>
        <w:numPr>
          <w:ilvl w:val="0"/>
          <w:numId w:val="1"/>
        </w:numPr>
        <w:spacing w:after="0" w:line="240" w:lineRule="auto"/>
        <w:rPr>
          <w:rFonts w:cs="Arial"/>
          <w:bCs/>
        </w:rPr>
      </w:pPr>
      <w:r w:rsidRPr="00A16CAD">
        <w:rPr>
          <w:rFonts w:cs="Arial"/>
        </w:rPr>
        <w:t xml:space="preserve">It is easy for an instructor to tell when data has been duplicated between students.  All instructors reserve the right to challenge work they feel has not been completed independently. </w:t>
      </w:r>
    </w:p>
    <w:p w:rsidR="00C010C1" w:rsidRPr="00A16CAD" w:rsidRDefault="00C010C1" w:rsidP="00A16CAD">
      <w:pPr>
        <w:spacing w:after="0" w:line="240" w:lineRule="auto"/>
        <w:rPr>
          <w:b/>
          <w:bCs/>
        </w:rPr>
      </w:pPr>
    </w:p>
    <w:p w:rsidR="00C010C1" w:rsidRDefault="00C010C1" w:rsidP="00A16CAD">
      <w:pPr>
        <w:spacing w:after="0" w:line="240" w:lineRule="auto"/>
        <w:rPr>
          <w:b/>
          <w:bCs/>
          <w:u w:val="single"/>
        </w:rPr>
      </w:pPr>
      <w:r w:rsidRPr="00A16CAD">
        <w:rPr>
          <w:b/>
          <w:bCs/>
          <w:u w:val="single"/>
        </w:rPr>
        <w:t>ADDITIONAL INFORMATION</w:t>
      </w:r>
    </w:p>
    <w:p w:rsidR="00A16CAD" w:rsidRPr="00A16CAD" w:rsidRDefault="00A16CAD" w:rsidP="00A16CAD">
      <w:pPr>
        <w:spacing w:after="0" w:line="240" w:lineRule="auto"/>
        <w:rPr>
          <w:b/>
          <w:bCs/>
          <w:u w:val="single"/>
        </w:rPr>
      </w:pPr>
    </w:p>
    <w:p w:rsidR="00C010C1" w:rsidRPr="00A16CAD" w:rsidRDefault="00C010C1" w:rsidP="00A16CAD">
      <w:pPr>
        <w:pStyle w:val="ListParagraph"/>
        <w:numPr>
          <w:ilvl w:val="0"/>
          <w:numId w:val="4"/>
        </w:numPr>
        <w:tabs>
          <w:tab w:val="num" w:pos="1800"/>
        </w:tabs>
        <w:ind w:left="720"/>
        <w:rPr>
          <w:rFonts w:asciiTheme="minorHAnsi" w:hAnsiTheme="minorHAnsi"/>
          <w:sz w:val="22"/>
          <w:szCs w:val="22"/>
        </w:rPr>
      </w:pPr>
      <w:r w:rsidRPr="00A16CAD">
        <w:rPr>
          <w:rFonts w:asciiTheme="minorHAnsi" w:hAnsiTheme="minorHAnsi"/>
          <w:b/>
          <w:bCs/>
          <w:sz w:val="22"/>
          <w:szCs w:val="22"/>
        </w:rPr>
        <w:t xml:space="preserve">Assignments: </w:t>
      </w:r>
      <w:r w:rsidRPr="00A16CAD">
        <w:rPr>
          <w:rFonts w:asciiTheme="minorHAnsi" w:hAnsiTheme="minorHAnsi"/>
          <w:bCs/>
          <w:sz w:val="22"/>
          <w:szCs w:val="22"/>
        </w:rPr>
        <w:t xml:space="preserve">Late or missing assignments will not be </w:t>
      </w:r>
      <w:proofErr w:type="spellStart"/>
      <w:r w:rsidRPr="00A16CAD">
        <w:rPr>
          <w:rFonts w:asciiTheme="minorHAnsi" w:hAnsiTheme="minorHAnsi"/>
          <w:bCs/>
          <w:sz w:val="22"/>
          <w:szCs w:val="22"/>
        </w:rPr>
        <w:t>accpted</w:t>
      </w:r>
      <w:proofErr w:type="spellEnd"/>
      <w:r w:rsidRPr="00A16CAD">
        <w:rPr>
          <w:rFonts w:asciiTheme="minorHAnsi" w:hAnsiTheme="minorHAnsi"/>
          <w:bCs/>
          <w:sz w:val="22"/>
          <w:szCs w:val="22"/>
        </w:rPr>
        <w:t>!</w:t>
      </w:r>
      <w:r w:rsidRPr="00A16CAD">
        <w:rPr>
          <w:rFonts w:asciiTheme="minorHAnsi" w:hAnsiTheme="minorHAnsi"/>
          <w:bCs/>
          <w:sz w:val="22"/>
          <w:szCs w:val="22"/>
          <w:u w:val="single"/>
        </w:rPr>
        <w:t xml:space="preserve"> </w:t>
      </w:r>
      <w:r w:rsidRPr="00A16CAD">
        <w:rPr>
          <w:rFonts w:asciiTheme="minorHAnsi" w:hAnsiTheme="minorHAnsi"/>
          <w:b/>
          <w:bCs/>
          <w:sz w:val="22"/>
          <w:szCs w:val="22"/>
          <w:u w:val="single"/>
        </w:rPr>
        <w:t xml:space="preserve"> </w:t>
      </w:r>
      <w:r w:rsidRPr="00A16CAD">
        <w:rPr>
          <w:rFonts w:asciiTheme="minorHAnsi" w:hAnsiTheme="minorHAnsi"/>
          <w:sz w:val="22"/>
          <w:szCs w:val="22"/>
        </w:rPr>
        <w:br/>
      </w:r>
      <w:r w:rsidRPr="00A16CAD">
        <w:rPr>
          <w:rFonts w:asciiTheme="minorHAnsi" w:hAnsiTheme="minorHAnsi"/>
          <w:sz w:val="22"/>
          <w:szCs w:val="22"/>
        </w:rPr>
        <w:br/>
        <w:t>If you are experiencing any emergency or other situation that prevents you from handing in work on time, I need to know about the problem prior to the due date for the homework or project. Please notify me via e-mail or voice mail.</w:t>
      </w:r>
      <w:r w:rsidRPr="00A16CAD">
        <w:rPr>
          <w:rFonts w:asciiTheme="minorHAnsi" w:hAnsiTheme="minorHAnsi"/>
          <w:sz w:val="22"/>
          <w:szCs w:val="22"/>
        </w:rPr>
        <w:br/>
      </w:r>
    </w:p>
    <w:p w:rsidR="00C010C1" w:rsidRPr="00A16CAD" w:rsidRDefault="00C010C1" w:rsidP="00A16CAD">
      <w:pPr>
        <w:numPr>
          <w:ilvl w:val="3"/>
          <w:numId w:val="2"/>
        </w:numPr>
        <w:spacing w:after="0" w:line="240" w:lineRule="auto"/>
        <w:ind w:left="720"/>
        <w:rPr>
          <w:rFonts w:cs="Arial"/>
        </w:rPr>
      </w:pPr>
      <w:proofErr w:type="gramStart"/>
      <w:r w:rsidRPr="00A16CAD">
        <w:rPr>
          <w:rFonts w:cs="Arial"/>
          <w:b/>
          <w:bCs/>
        </w:rPr>
        <w:t>Yo</w:t>
      </w:r>
      <w:bookmarkStart w:id="0" w:name="_GoBack"/>
      <w:bookmarkEnd w:id="0"/>
      <w:r w:rsidRPr="00A16CAD">
        <w:rPr>
          <w:rFonts w:cs="Arial"/>
          <w:b/>
          <w:bCs/>
        </w:rPr>
        <w:t>ur</w:t>
      </w:r>
      <w:proofErr w:type="gramEnd"/>
      <w:r w:rsidRPr="00A16CAD">
        <w:rPr>
          <w:rFonts w:cs="Arial"/>
          <w:b/>
          <w:bCs/>
        </w:rPr>
        <w:t xml:space="preserve"> Pace email account:</w:t>
      </w:r>
      <w:r w:rsidRPr="00A16CAD">
        <w:rPr>
          <w:rFonts w:cs="Arial"/>
        </w:rPr>
        <w:t xml:space="preserve"> You must use your Pace email account to communicate with your Pace instructors. I will communicate with you via your Pace email account. It is your responsibility as a student to regularly read your email and respond promptly to communications from me and all of your instructors. You also have the option of forwarding all </w:t>
      </w:r>
      <w:r w:rsidRPr="00A16CAD">
        <w:rPr>
          <w:rFonts w:cs="Arial"/>
        </w:rPr>
        <w:lastRenderedPageBreak/>
        <w:t xml:space="preserve">email sent to your email account to a different email account, for example, you can forward your email messages to a </w:t>
      </w:r>
      <w:proofErr w:type="spellStart"/>
      <w:r w:rsidRPr="00A16CAD">
        <w:rPr>
          <w:rFonts w:cs="Arial"/>
        </w:rPr>
        <w:t>hotmail</w:t>
      </w:r>
      <w:proofErr w:type="spellEnd"/>
      <w:r w:rsidRPr="00A16CAD">
        <w:rPr>
          <w:rFonts w:cs="Arial"/>
        </w:rPr>
        <w:t xml:space="preserve"> or </w:t>
      </w:r>
      <w:proofErr w:type="spellStart"/>
      <w:proofErr w:type="gramStart"/>
      <w:r w:rsidRPr="00A16CAD">
        <w:rPr>
          <w:rFonts w:cs="Arial"/>
        </w:rPr>
        <w:t>aol</w:t>
      </w:r>
      <w:proofErr w:type="spellEnd"/>
      <w:proofErr w:type="gramEnd"/>
      <w:r w:rsidRPr="00A16CAD">
        <w:rPr>
          <w:rFonts w:cs="Arial"/>
        </w:rPr>
        <w:t xml:space="preserve"> account that you read on a regular basis.</w:t>
      </w:r>
      <w:r w:rsidRPr="00A16CAD">
        <w:rPr>
          <w:rFonts w:cs="Arial"/>
        </w:rPr>
        <w:br/>
      </w:r>
    </w:p>
    <w:p w:rsidR="0047367F" w:rsidRPr="00F459CB" w:rsidRDefault="00C010C1" w:rsidP="00F459CB">
      <w:pPr>
        <w:numPr>
          <w:ilvl w:val="3"/>
          <w:numId w:val="2"/>
        </w:numPr>
        <w:spacing w:after="0" w:line="240" w:lineRule="auto"/>
        <w:ind w:left="720"/>
        <w:rPr>
          <w:sz w:val="20"/>
          <w:szCs w:val="20"/>
        </w:rPr>
      </w:pPr>
      <w:r w:rsidRPr="00A16CAD">
        <w:rPr>
          <w:rFonts w:cs="Arial"/>
          <w:b/>
          <w:bCs/>
        </w:rPr>
        <w:t xml:space="preserve">Email: </w:t>
      </w:r>
      <w:r w:rsidRPr="00A16CAD">
        <w:rPr>
          <w:rFonts w:cs="Arial"/>
        </w:rPr>
        <w:t xml:space="preserve">You are welcome and encouraged to email me with problems and comments. All email will be responded to promptly. Please be sure to include your full name in any email you send. </w:t>
      </w:r>
    </w:p>
    <w:sectPr w:rsidR="0047367F" w:rsidRPr="00F45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22E"/>
    <w:multiLevelType w:val="hybridMultilevel"/>
    <w:tmpl w:val="0D8C2734"/>
    <w:lvl w:ilvl="0" w:tplc="B5C604D0">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B33FB"/>
    <w:multiLevelType w:val="hybridMultilevel"/>
    <w:tmpl w:val="3C725408"/>
    <w:lvl w:ilvl="0" w:tplc="C0AC2D9C">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D2C46"/>
    <w:multiLevelType w:val="hybridMultilevel"/>
    <w:tmpl w:val="481CB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060BCE"/>
    <w:multiLevelType w:val="hybridMultilevel"/>
    <w:tmpl w:val="D2A002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5A70E1"/>
    <w:multiLevelType w:val="hybridMultilevel"/>
    <w:tmpl w:val="4F0E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03A74"/>
    <w:multiLevelType w:val="hybridMultilevel"/>
    <w:tmpl w:val="8BA84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6">
    <w:nsid w:val="6AC42822"/>
    <w:multiLevelType w:val="hybridMultilevel"/>
    <w:tmpl w:val="ABC63F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7C2934"/>
    <w:multiLevelType w:val="hybridMultilevel"/>
    <w:tmpl w:val="E3C0DFE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375AC0"/>
    <w:multiLevelType w:val="hybridMultilevel"/>
    <w:tmpl w:val="86E44A0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F5DB3"/>
    <w:multiLevelType w:val="hybridMultilevel"/>
    <w:tmpl w:val="F0D0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25157C"/>
    <w:multiLevelType w:val="multilevel"/>
    <w:tmpl w:val="E34E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6"/>
  </w:num>
  <w:num w:numId="5">
    <w:abstractNumId w:val="4"/>
  </w:num>
  <w:num w:numId="6">
    <w:abstractNumId w:val="9"/>
  </w:num>
  <w:num w:numId="7">
    <w:abstractNumId w:val="10"/>
  </w:num>
  <w:num w:numId="8">
    <w:abstractNumId w:val="2"/>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C1"/>
    <w:rsid w:val="000A720A"/>
    <w:rsid w:val="00122A50"/>
    <w:rsid w:val="00195209"/>
    <w:rsid w:val="002132AE"/>
    <w:rsid w:val="00214410"/>
    <w:rsid w:val="00221462"/>
    <w:rsid w:val="002C3207"/>
    <w:rsid w:val="002E23F2"/>
    <w:rsid w:val="003204C0"/>
    <w:rsid w:val="00324492"/>
    <w:rsid w:val="00366DB6"/>
    <w:rsid w:val="003775B4"/>
    <w:rsid w:val="003812F4"/>
    <w:rsid w:val="003D6121"/>
    <w:rsid w:val="0046090A"/>
    <w:rsid w:val="004C0F09"/>
    <w:rsid w:val="004C6135"/>
    <w:rsid w:val="00504C0F"/>
    <w:rsid w:val="00572FD7"/>
    <w:rsid w:val="0058583A"/>
    <w:rsid w:val="005F0D11"/>
    <w:rsid w:val="005F1C9D"/>
    <w:rsid w:val="005F2D79"/>
    <w:rsid w:val="00736842"/>
    <w:rsid w:val="007675A1"/>
    <w:rsid w:val="00780442"/>
    <w:rsid w:val="00783476"/>
    <w:rsid w:val="007A7616"/>
    <w:rsid w:val="007E1A96"/>
    <w:rsid w:val="00835609"/>
    <w:rsid w:val="009756F2"/>
    <w:rsid w:val="00995D78"/>
    <w:rsid w:val="009D06E1"/>
    <w:rsid w:val="009D4053"/>
    <w:rsid w:val="00A02DEB"/>
    <w:rsid w:val="00A16CAD"/>
    <w:rsid w:val="00A23C73"/>
    <w:rsid w:val="00A45DDB"/>
    <w:rsid w:val="00A97C76"/>
    <w:rsid w:val="00AA4F18"/>
    <w:rsid w:val="00AB62AD"/>
    <w:rsid w:val="00AC39FD"/>
    <w:rsid w:val="00B0334F"/>
    <w:rsid w:val="00B414A7"/>
    <w:rsid w:val="00BD345D"/>
    <w:rsid w:val="00C010C1"/>
    <w:rsid w:val="00C15B60"/>
    <w:rsid w:val="00C66E99"/>
    <w:rsid w:val="00D54D11"/>
    <w:rsid w:val="00D57267"/>
    <w:rsid w:val="00D77083"/>
    <w:rsid w:val="00D93086"/>
    <w:rsid w:val="00E17D1D"/>
    <w:rsid w:val="00E34721"/>
    <w:rsid w:val="00E561D0"/>
    <w:rsid w:val="00EB0B8E"/>
    <w:rsid w:val="00F459CB"/>
    <w:rsid w:val="00F57C33"/>
    <w:rsid w:val="00F8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7ED14-412B-4B74-B9F3-9EAAC897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C010C1"/>
    <w:pPr>
      <w:keepNext/>
      <w:spacing w:after="0" w:line="240" w:lineRule="auto"/>
      <w:ind w:left="540"/>
      <w:outlineLvl w:val="3"/>
    </w:pPr>
    <w:rPr>
      <w:rFonts w:ascii="Arial Narrow" w:eastAsia="Times New Roman" w:hAnsi="Arial Narrow" w:cs="Arial"/>
      <w:b/>
      <w:bCs/>
      <w:sz w:val="24"/>
      <w:szCs w:val="24"/>
      <w:u w:val="single"/>
    </w:rPr>
  </w:style>
  <w:style w:type="paragraph" w:styleId="Heading8">
    <w:name w:val="heading 8"/>
    <w:basedOn w:val="Normal"/>
    <w:next w:val="Normal"/>
    <w:link w:val="Heading8Char"/>
    <w:qFormat/>
    <w:rsid w:val="00C010C1"/>
    <w:pPr>
      <w:keepNext/>
      <w:spacing w:after="0" w:line="240" w:lineRule="auto"/>
      <w:outlineLvl w:val="7"/>
    </w:pPr>
    <w:rPr>
      <w:rFonts w:ascii="Arial Narrow" w:eastAsia="Times New Roman" w:hAnsi="Arial Narrow"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10C1"/>
    <w:rPr>
      <w:rFonts w:ascii="Arial Narrow" w:eastAsia="Times New Roman" w:hAnsi="Arial Narrow" w:cs="Arial"/>
      <w:b/>
      <w:bCs/>
      <w:sz w:val="24"/>
      <w:szCs w:val="24"/>
      <w:u w:val="single"/>
    </w:rPr>
  </w:style>
  <w:style w:type="character" w:customStyle="1" w:styleId="Heading8Char">
    <w:name w:val="Heading 8 Char"/>
    <w:basedOn w:val="DefaultParagraphFont"/>
    <w:link w:val="Heading8"/>
    <w:rsid w:val="00C010C1"/>
    <w:rPr>
      <w:rFonts w:ascii="Arial Narrow" w:eastAsia="Times New Roman" w:hAnsi="Arial Narrow" w:cs="Arial"/>
      <w:b/>
      <w:bCs/>
      <w:sz w:val="24"/>
      <w:szCs w:val="24"/>
      <w:u w:val="single"/>
    </w:rPr>
  </w:style>
  <w:style w:type="paragraph" w:styleId="BodyTextIndent">
    <w:name w:val="Body Text Indent"/>
    <w:basedOn w:val="Normal"/>
    <w:link w:val="BodyTextIndentChar"/>
    <w:rsid w:val="00C010C1"/>
    <w:pPr>
      <w:spacing w:after="0" w:line="240" w:lineRule="auto"/>
      <w:ind w:left="540"/>
    </w:pPr>
    <w:rPr>
      <w:rFonts w:ascii="Arial Narrow" w:eastAsia="Times New Roman" w:hAnsi="Arial Narrow" w:cs="Arial"/>
      <w:sz w:val="24"/>
      <w:szCs w:val="24"/>
    </w:rPr>
  </w:style>
  <w:style w:type="character" w:customStyle="1" w:styleId="BodyTextIndentChar">
    <w:name w:val="Body Text Indent Char"/>
    <w:basedOn w:val="DefaultParagraphFont"/>
    <w:link w:val="BodyTextIndent"/>
    <w:rsid w:val="00C010C1"/>
    <w:rPr>
      <w:rFonts w:ascii="Arial Narrow" w:eastAsia="Times New Roman" w:hAnsi="Arial Narrow" w:cs="Arial"/>
      <w:sz w:val="24"/>
      <w:szCs w:val="24"/>
    </w:rPr>
  </w:style>
  <w:style w:type="paragraph" w:styleId="NormalWeb">
    <w:name w:val="Normal (Web)"/>
    <w:basedOn w:val="Normal"/>
    <w:uiPriority w:val="99"/>
    <w:rsid w:val="00C010C1"/>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rsid w:val="00C010C1"/>
    <w:rPr>
      <w:color w:val="0000FF"/>
      <w:u w:val="single"/>
    </w:rPr>
  </w:style>
  <w:style w:type="paragraph" w:styleId="ListParagraph">
    <w:name w:val="List Paragraph"/>
    <w:basedOn w:val="Normal"/>
    <w:uiPriority w:val="34"/>
    <w:qFormat/>
    <w:rsid w:val="00C010C1"/>
    <w:pPr>
      <w:spacing w:after="0" w:line="240" w:lineRule="auto"/>
      <w:ind w:left="720"/>
      <w:contextualSpacing/>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B0334F"/>
    <w:rPr>
      <w:sz w:val="16"/>
      <w:szCs w:val="16"/>
    </w:rPr>
  </w:style>
  <w:style w:type="paragraph" w:styleId="CommentText">
    <w:name w:val="annotation text"/>
    <w:basedOn w:val="Normal"/>
    <w:link w:val="CommentTextChar"/>
    <w:uiPriority w:val="99"/>
    <w:semiHidden/>
    <w:unhideWhenUsed/>
    <w:rsid w:val="00B0334F"/>
    <w:pPr>
      <w:spacing w:line="240" w:lineRule="auto"/>
    </w:pPr>
    <w:rPr>
      <w:sz w:val="20"/>
      <w:szCs w:val="20"/>
    </w:rPr>
  </w:style>
  <w:style w:type="character" w:customStyle="1" w:styleId="CommentTextChar">
    <w:name w:val="Comment Text Char"/>
    <w:basedOn w:val="DefaultParagraphFont"/>
    <w:link w:val="CommentText"/>
    <w:uiPriority w:val="99"/>
    <w:semiHidden/>
    <w:rsid w:val="00B0334F"/>
    <w:rPr>
      <w:sz w:val="20"/>
      <w:szCs w:val="20"/>
    </w:rPr>
  </w:style>
  <w:style w:type="paragraph" w:styleId="CommentSubject">
    <w:name w:val="annotation subject"/>
    <w:basedOn w:val="CommentText"/>
    <w:next w:val="CommentText"/>
    <w:link w:val="CommentSubjectChar"/>
    <w:uiPriority w:val="99"/>
    <w:semiHidden/>
    <w:unhideWhenUsed/>
    <w:rsid w:val="00B0334F"/>
    <w:rPr>
      <w:b/>
      <w:bCs/>
    </w:rPr>
  </w:style>
  <w:style w:type="character" w:customStyle="1" w:styleId="CommentSubjectChar">
    <w:name w:val="Comment Subject Char"/>
    <w:basedOn w:val="CommentTextChar"/>
    <w:link w:val="CommentSubject"/>
    <w:uiPriority w:val="99"/>
    <w:semiHidden/>
    <w:rsid w:val="00B0334F"/>
    <w:rPr>
      <w:b/>
      <w:bCs/>
      <w:sz w:val="20"/>
      <w:szCs w:val="20"/>
    </w:rPr>
  </w:style>
  <w:style w:type="paragraph" w:styleId="BalloonText">
    <w:name w:val="Balloon Text"/>
    <w:basedOn w:val="Normal"/>
    <w:link w:val="BalloonTextChar"/>
    <w:uiPriority w:val="99"/>
    <w:semiHidden/>
    <w:unhideWhenUsed/>
    <w:rsid w:val="00B0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815538">
      <w:bodyDiv w:val="1"/>
      <w:marLeft w:val="0"/>
      <w:marRight w:val="0"/>
      <w:marTop w:val="0"/>
      <w:marBottom w:val="0"/>
      <w:divBdr>
        <w:top w:val="none" w:sz="0" w:space="0" w:color="auto"/>
        <w:left w:val="none" w:sz="0" w:space="0" w:color="auto"/>
        <w:bottom w:val="none" w:sz="0" w:space="0" w:color="auto"/>
        <w:right w:val="none" w:sz="0" w:space="0" w:color="auto"/>
      </w:divBdr>
      <w:divsChild>
        <w:div w:id="802386658">
          <w:marLeft w:val="0"/>
          <w:marRight w:val="0"/>
          <w:marTop w:val="0"/>
          <w:marBottom w:val="0"/>
          <w:divBdr>
            <w:top w:val="none" w:sz="0" w:space="0" w:color="auto"/>
            <w:left w:val="none" w:sz="0" w:space="0" w:color="auto"/>
            <w:bottom w:val="none" w:sz="0" w:space="0" w:color="auto"/>
            <w:right w:val="none" w:sz="0" w:space="0" w:color="auto"/>
          </w:divBdr>
        </w:div>
        <w:div w:id="1733115140">
          <w:marLeft w:val="0"/>
          <w:marRight w:val="0"/>
          <w:marTop w:val="0"/>
          <w:marBottom w:val="0"/>
          <w:divBdr>
            <w:top w:val="none" w:sz="0" w:space="0" w:color="auto"/>
            <w:left w:val="none" w:sz="0" w:space="0" w:color="auto"/>
            <w:bottom w:val="none" w:sz="0" w:space="0" w:color="auto"/>
            <w:right w:val="none" w:sz="0" w:space="0" w:color="auto"/>
          </w:divBdr>
        </w:div>
        <w:div w:id="1782261104">
          <w:marLeft w:val="0"/>
          <w:marRight w:val="0"/>
          <w:marTop w:val="0"/>
          <w:marBottom w:val="0"/>
          <w:divBdr>
            <w:top w:val="none" w:sz="0" w:space="0" w:color="auto"/>
            <w:left w:val="none" w:sz="0" w:space="0" w:color="auto"/>
            <w:bottom w:val="none" w:sz="0" w:space="0" w:color="auto"/>
            <w:right w:val="none" w:sz="0" w:space="0" w:color="auto"/>
          </w:divBdr>
        </w:div>
        <w:div w:id="1416902887">
          <w:marLeft w:val="0"/>
          <w:marRight w:val="0"/>
          <w:marTop w:val="0"/>
          <w:marBottom w:val="0"/>
          <w:divBdr>
            <w:top w:val="none" w:sz="0" w:space="0" w:color="auto"/>
            <w:left w:val="none" w:sz="0" w:space="0" w:color="auto"/>
            <w:bottom w:val="none" w:sz="0" w:space="0" w:color="auto"/>
            <w:right w:val="none" w:sz="0" w:space="0" w:color="auto"/>
          </w:divBdr>
        </w:div>
        <w:div w:id="110324413">
          <w:marLeft w:val="0"/>
          <w:marRight w:val="0"/>
          <w:marTop w:val="0"/>
          <w:marBottom w:val="0"/>
          <w:divBdr>
            <w:top w:val="none" w:sz="0" w:space="0" w:color="auto"/>
            <w:left w:val="none" w:sz="0" w:space="0" w:color="auto"/>
            <w:bottom w:val="none" w:sz="0" w:space="0" w:color="auto"/>
            <w:right w:val="none" w:sz="0" w:space="0" w:color="auto"/>
          </w:divBdr>
        </w:div>
        <w:div w:id="163519237">
          <w:marLeft w:val="0"/>
          <w:marRight w:val="0"/>
          <w:marTop w:val="0"/>
          <w:marBottom w:val="0"/>
          <w:divBdr>
            <w:top w:val="none" w:sz="0" w:space="0" w:color="auto"/>
            <w:left w:val="none" w:sz="0" w:space="0" w:color="auto"/>
            <w:bottom w:val="none" w:sz="0" w:space="0" w:color="auto"/>
            <w:right w:val="none" w:sz="0" w:space="0" w:color="auto"/>
          </w:divBdr>
        </w:div>
        <w:div w:id="533888786">
          <w:marLeft w:val="0"/>
          <w:marRight w:val="0"/>
          <w:marTop w:val="0"/>
          <w:marBottom w:val="0"/>
          <w:divBdr>
            <w:top w:val="none" w:sz="0" w:space="0" w:color="auto"/>
            <w:left w:val="none" w:sz="0" w:space="0" w:color="auto"/>
            <w:bottom w:val="none" w:sz="0" w:space="0" w:color="auto"/>
            <w:right w:val="none" w:sz="0" w:space="0" w:color="auto"/>
          </w:divBdr>
        </w:div>
        <w:div w:id="330455079">
          <w:marLeft w:val="0"/>
          <w:marRight w:val="0"/>
          <w:marTop w:val="0"/>
          <w:marBottom w:val="0"/>
          <w:divBdr>
            <w:top w:val="none" w:sz="0" w:space="0" w:color="auto"/>
            <w:left w:val="none" w:sz="0" w:space="0" w:color="auto"/>
            <w:bottom w:val="none" w:sz="0" w:space="0" w:color="auto"/>
            <w:right w:val="none" w:sz="0" w:space="0" w:color="auto"/>
          </w:divBdr>
        </w:div>
        <w:div w:id="1705012421">
          <w:marLeft w:val="0"/>
          <w:marRight w:val="0"/>
          <w:marTop w:val="0"/>
          <w:marBottom w:val="0"/>
          <w:divBdr>
            <w:top w:val="none" w:sz="0" w:space="0" w:color="auto"/>
            <w:left w:val="none" w:sz="0" w:space="0" w:color="auto"/>
            <w:bottom w:val="none" w:sz="0" w:space="0" w:color="auto"/>
            <w:right w:val="none" w:sz="0" w:space="0" w:color="auto"/>
          </w:divBdr>
        </w:div>
        <w:div w:id="1957171310">
          <w:marLeft w:val="0"/>
          <w:marRight w:val="0"/>
          <w:marTop w:val="0"/>
          <w:marBottom w:val="0"/>
          <w:divBdr>
            <w:top w:val="none" w:sz="0" w:space="0" w:color="auto"/>
            <w:left w:val="none" w:sz="0" w:space="0" w:color="auto"/>
            <w:bottom w:val="none" w:sz="0" w:space="0" w:color="auto"/>
            <w:right w:val="none" w:sz="0" w:space="0" w:color="auto"/>
          </w:divBdr>
        </w:div>
        <w:div w:id="1778016463">
          <w:marLeft w:val="0"/>
          <w:marRight w:val="0"/>
          <w:marTop w:val="0"/>
          <w:marBottom w:val="0"/>
          <w:divBdr>
            <w:top w:val="none" w:sz="0" w:space="0" w:color="auto"/>
            <w:left w:val="none" w:sz="0" w:space="0" w:color="auto"/>
            <w:bottom w:val="none" w:sz="0" w:space="0" w:color="auto"/>
            <w:right w:val="none" w:sz="0" w:space="0" w:color="auto"/>
          </w:divBdr>
        </w:div>
        <w:div w:id="130094735">
          <w:marLeft w:val="0"/>
          <w:marRight w:val="0"/>
          <w:marTop w:val="0"/>
          <w:marBottom w:val="0"/>
          <w:divBdr>
            <w:top w:val="none" w:sz="0" w:space="0" w:color="auto"/>
            <w:left w:val="none" w:sz="0" w:space="0" w:color="auto"/>
            <w:bottom w:val="none" w:sz="0" w:space="0" w:color="auto"/>
            <w:right w:val="none" w:sz="0" w:space="0" w:color="auto"/>
          </w:divBdr>
        </w:div>
        <w:div w:id="135535862">
          <w:marLeft w:val="0"/>
          <w:marRight w:val="0"/>
          <w:marTop w:val="0"/>
          <w:marBottom w:val="0"/>
          <w:divBdr>
            <w:top w:val="none" w:sz="0" w:space="0" w:color="auto"/>
            <w:left w:val="none" w:sz="0" w:space="0" w:color="auto"/>
            <w:bottom w:val="none" w:sz="0" w:space="0" w:color="auto"/>
            <w:right w:val="none" w:sz="0" w:space="0" w:color="auto"/>
          </w:divBdr>
        </w:div>
        <w:div w:id="636304509">
          <w:marLeft w:val="0"/>
          <w:marRight w:val="0"/>
          <w:marTop w:val="0"/>
          <w:marBottom w:val="0"/>
          <w:divBdr>
            <w:top w:val="none" w:sz="0" w:space="0" w:color="auto"/>
            <w:left w:val="none" w:sz="0" w:space="0" w:color="auto"/>
            <w:bottom w:val="none" w:sz="0" w:space="0" w:color="auto"/>
            <w:right w:val="none" w:sz="0" w:space="0" w:color="auto"/>
          </w:divBdr>
        </w:div>
        <w:div w:id="664210602">
          <w:marLeft w:val="0"/>
          <w:marRight w:val="0"/>
          <w:marTop w:val="0"/>
          <w:marBottom w:val="0"/>
          <w:divBdr>
            <w:top w:val="none" w:sz="0" w:space="0" w:color="auto"/>
            <w:left w:val="none" w:sz="0" w:space="0" w:color="auto"/>
            <w:bottom w:val="none" w:sz="0" w:space="0" w:color="auto"/>
            <w:right w:val="none" w:sz="0" w:space="0" w:color="auto"/>
          </w:divBdr>
        </w:div>
        <w:div w:id="1366364448">
          <w:marLeft w:val="0"/>
          <w:marRight w:val="0"/>
          <w:marTop w:val="0"/>
          <w:marBottom w:val="0"/>
          <w:divBdr>
            <w:top w:val="none" w:sz="0" w:space="0" w:color="auto"/>
            <w:left w:val="none" w:sz="0" w:space="0" w:color="auto"/>
            <w:bottom w:val="none" w:sz="0" w:space="0" w:color="auto"/>
            <w:right w:val="none" w:sz="0" w:space="0" w:color="auto"/>
          </w:divBdr>
        </w:div>
        <w:div w:id="2113553180">
          <w:marLeft w:val="0"/>
          <w:marRight w:val="0"/>
          <w:marTop w:val="0"/>
          <w:marBottom w:val="0"/>
          <w:divBdr>
            <w:top w:val="none" w:sz="0" w:space="0" w:color="auto"/>
            <w:left w:val="none" w:sz="0" w:space="0" w:color="auto"/>
            <w:bottom w:val="none" w:sz="0" w:space="0" w:color="auto"/>
            <w:right w:val="none" w:sz="0" w:space="0" w:color="auto"/>
          </w:divBdr>
        </w:div>
        <w:div w:id="779376514">
          <w:marLeft w:val="0"/>
          <w:marRight w:val="0"/>
          <w:marTop w:val="0"/>
          <w:marBottom w:val="0"/>
          <w:divBdr>
            <w:top w:val="none" w:sz="0" w:space="0" w:color="auto"/>
            <w:left w:val="none" w:sz="0" w:space="0" w:color="auto"/>
            <w:bottom w:val="none" w:sz="0" w:space="0" w:color="auto"/>
            <w:right w:val="none" w:sz="0" w:space="0" w:color="auto"/>
          </w:divBdr>
        </w:div>
        <w:div w:id="889268341">
          <w:marLeft w:val="0"/>
          <w:marRight w:val="0"/>
          <w:marTop w:val="0"/>
          <w:marBottom w:val="0"/>
          <w:divBdr>
            <w:top w:val="none" w:sz="0" w:space="0" w:color="auto"/>
            <w:left w:val="none" w:sz="0" w:space="0" w:color="auto"/>
            <w:bottom w:val="none" w:sz="0" w:space="0" w:color="auto"/>
            <w:right w:val="none" w:sz="0" w:space="0" w:color="auto"/>
          </w:divBdr>
        </w:div>
        <w:div w:id="442266853">
          <w:marLeft w:val="0"/>
          <w:marRight w:val="0"/>
          <w:marTop w:val="0"/>
          <w:marBottom w:val="0"/>
          <w:divBdr>
            <w:top w:val="none" w:sz="0" w:space="0" w:color="auto"/>
            <w:left w:val="none" w:sz="0" w:space="0" w:color="auto"/>
            <w:bottom w:val="none" w:sz="0" w:space="0" w:color="auto"/>
            <w:right w:val="none" w:sz="0" w:space="0" w:color="auto"/>
          </w:divBdr>
        </w:div>
        <w:div w:id="321087814">
          <w:marLeft w:val="0"/>
          <w:marRight w:val="0"/>
          <w:marTop w:val="0"/>
          <w:marBottom w:val="0"/>
          <w:divBdr>
            <w:top w:val="none" w:sz="0" w:space="0" w:color="auto"/>
            <w:left w:val="none" w:sz="0" w:space="0" w:color="auto"/>
            <w:bottom w:val="none" w:sz="0" w:space="0" w:color="auto"/>
            <w:right w:val="none" w:sz="0" w:space="0" w:color="auto"/>
          </w:divBdr>
        </w:div>
        <w:div w:id="1403484761">
          <w:marLeft w:val="0"/>
          <w:marRight w:val="0"/>
          <w:marTop w:val="0"/>
          <w:marBottom w:val="0"/>
          <w:divBdr>
            <w:top w:val="none" w:sz="0" w:space="0" w:color="auto"/>
            <w:left w:val="none" w:sz="0" w:space="0" w:color="auto"/>
            <w:bottom w:val="none" w:sz="0" w:space="0" w:color="auto"/>
            <w:right w:val="none" w:sz="0" w:space="0" w:color="auto"/>
          </w:divBdr>
        </w:div>
        <w:div w:id="1455827504">
          <w:marLeft w:val="0"/>
          <w:marRight w:val="0"/>
          <w:marTop w:val="0"/>
          <w:marBottom w:val="0"/>
          <w:divBdr>
            <w:top w:val="none" w:sz="0" w:space="0" w:color="auto"/>
            <w:left w:val="none" w:sz="0" w:space="0" w:color="auto"/>
            <w:bottom w:val="none" w:sz="0" w:space="0" w:color="auto"/>
            <w:right w:val="none" w:sz="0" w:space="0" w:color="auto"/>
          </w:divBdr>
        </w:div>
        <w:div w:id="6530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cseducation.org/Chapter3.htm" TargetMode="External"/><Relationship Id="rId13" Type="http://schemas.openxmlformats.org/officeDocument/2006/relationships/hyperlink" Target="http://www.informaticseducation.org/Chapter8.htm" TargetMode="External"/><Relationship Id="rId18" Type="http://schemas.openxmlformats.org/officeDocument/2006/relationships/hyperlink" Target="http://www.informaticseducation.org/Chapter13.htm" TargetMode="External"/><Relationship Id="rId26" Type="http://schemas.openxmlformats.org/officeDocument/2006/relationships/hyperlink" Target="http://www.informaticseducation.org/Chapter21.htm" TargetMode="External"/><Relationship Id="rId3" Type="http://schemas.openxmlformats.org/officeDocument/2006/relationships/styles" Target="styles.xml"/><Relationship Id="rId21" Type="http://schemas.openxmlformats.org/officeDocument/2006/relationships/hyperlink" Target="http://www.informaticseducation.org/Chapter16.htm" TargetMode="External"/><Relationship Id="rId7" Type="http://schemas.openxmlformats.org/officeDocument/2006/relationships/hyperlink" Target="http://www.informaticseducation.org/Chapter2.htm" TargetMode="External"/><Relationship Id="rId12" Type="http://schemas.openxmlformats.org/officeDocument/2006/relationships/hyperlink" Target="http://www.informaticseducation.org/Chapter7.htm" TargetMode="External"/><Relationship Id="rId17" Type="http://schemas.openxmlformats.org/officeDocument/2006/relationships/hyperlink" Target="http://www.informaticseducation.org/Chapter12.htm" TargetMode="External"/><Relationship Id="rId25" Type="http://schemas.openxmlformats.org/officeDocument/2006/relationships/hyperlink" Target="http://www.informaticseducation.org/Chapter20.htm" TargetMode="External"/><Relationship Id="rId2" Type="http://schemas.openxmlformats.org/officeDocument/2006/relationships/numbering" Target="numbering.xml"/><Relationship Id="rId16" Type="http://schemas.openxmlformats.org/officeDocument/2006/relationships/hyperlink" Target="http://www.informaticseducation.org/Chapter11.htm" TargetMode="External"/><Relationship Id="rId20" Type="http://schemas.openxmlformats.org/officeDocument/2006/relationships/hyperlink" Target="http://www.informaticseducation.org/Chapter15.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formaticseducation.org/Chapter1.htm" TargetMode="External"/><Relationship Id="rId11" Type="http://schemas.openxmlformats.org/officeDocument/2006/relationships/hyperlink" Target="http://www.informaticseducation.org/Chapter6.htm" TargetMode="External"/><Relationship Id="rId24" Type="http://schemas.openxmlformats.org/officeDocument/2006/relationships/hyperlink" Target="http://www.informaticseducation.org/Chapter19.html" TargetMode="External"/><Relationship Id="rId5" Type="http://schemas.openxmlformats.org/officeDocument/2006/relationships/webSettings" Target="webSettings.xml"/><Relationship Id="rId15" Type="http://schemas.openxmlformats.org/officeDocument/2006/relationships/hyperlink" Target="http://www.informaticseducation.org/Chapter10.htm" TargetMode="External"/><Relationship Id="rId23" Type="http://schemas.openxmlformats.org/officeDocument/2006/relationships/hyperlink" Target="http://www.informaticseducation.org/Chapter18.htm" TargetMode="External"/><Relationship Id="rId28" Type="http://schemas.openxmlformats.org/officeDocument/2006/relationships/hyperlink" Target="http://www.pace.edu/page.cfm?doc_id=5108" TargetMode="External"/><Relationship Id="rId10" Type="http://schemas.openxmlformats.org/officeDocument/2006/relationships/hyperlink" Target="http://www.informaticseducation.org/Chapter5.htm" TargetMode="External"/><Relationship Id="rId19" Type="http://schemas.openxmlformats.org/officeDocument/2006/relationships/hyperlink" Target="http://www.informaticseducation.org/Chapter14.htm" TargetMode="External"/><Relationship Id="rId4" Type="http://schemas.openxmlformats.org/officeDocument/2006/relationships/settings" Target="settings.xml"/><Relationship Id="rId9" Type="http://schemas.openxmlformats.org/officeDocument/2006/relationships/hyperlink" Target="http://www.informaticseducation.org/Chapter4.htm" TargetMode="External"/><Relationship Id="rId14" Type="http://schemas.openxmlformats.org/officeDocument/2006/relationships/hyperlink" Target="http://www.informaticseducation.org/Chapter9.htm" TargetMode="External"/><Relationship Id="rId22" Type="http://schemas.openxmlformats.org/officeDocument/2006/relationships/hyperlink" Target="http://www.informaticseducation.org/Chapter17.htm" TargetMode="External"/><Relationship Id="rId27" Type="http://schemas.openxmlformats.org/officeDocument/2006/relationships/hyperlink" Target="http://www.informaticseducation.org/Chapter22.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88CF-94E2-41F1-A73F-252FC074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Pramod Gaur</dc:creator>
  <cp:lastModifiedBy>Pramod Gaur</cp:lastModifiedBy>
  <cp:revision>3</cp:revision>
  <cp:lastPrinted>2014-11-18T16:01:00Z</cp:lastPrinted>
  <dcterms:created xsi:type="dcterms:W3CDTF">2014-11-18T16:00:00Z</dcterms:created>
  <dcterms:modified xsi:type="dcterms:W3CDTF">2014-11-18T16:18:00Z</dcterms:modified>
</cp:coreProperties>
</file>